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2026年度科技园区蒂森电梯维保、检验检测及配件采购项目招标公告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highlight w:val="none"/>
                <w:lang w:val="en-US"/>
              </w:rPr>
            </w:pPr>
            <w:r>
              <w:rPr>
                <w:rFonts w:hint="eastAsia" w:ascii="微软雅黑" w:hAnsi="微软雅黑" w:eastAsia="微软雅黑" w:cs="微软雅黑"/>
                <w:color w:val="333333"/>
                <w:kern w:val="0"/>
                <w:sz w:val="24"/>
                <w:szCs w:val="24"/>
                <w:highlight w:val="none"/>
                <w:lang w:val="en-US" w:eastAsia="zh-CN" w:bidi="ar"/>
              </w:rPr>
              <w:t>2026-1-27</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的使用需求，对2026年度科技园区蒂森电梯维保、检验检测及配件采购项目进行公开招标，资金已落实，该项目具备招标条件，现组织公开招标，欢迎合格潜在投标人前来参加投标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2026年度科技园区蒂森电梯维保、检验检测及配件采购项目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cs="MISMMT+ËÎÌå" w:asciiTheme="minorEastAsia" w:hAnsiTheme="minorEastAsia" w:eastAsiaTheme="minorEastAsia"/>
          <w:color w:val="000000"/>
          <w:sz w:val="24"/>
          <w:szCs w:val="24"/>
        </w:rPr>
        <w:t>本项目</w:t>
      </w:r>
      <w:r>
        <w:rPr>
          <w:rFonts w:hint="eastAsia" w:cs="MISMMT+ËÎÌå" w:asciiTheme="minorEastAsia" w:hAnsiTheme="minorEastAsia" w:eastAsiaTheme="minorEastAsia"/>
          <w:color w:val="000000"/>
          <w:sz w:val="24"/>
          <w:szCs w:val="24"/>
        </w:rPr>
        <w:t>为蒂森电梯11台直梯，5台扶梯（1台室外扶梯），2台科达液压载货电梯的维修和保养，保障设备安全稳定运行，降低设备故障率。</w:t>
      </w:r>
    </w:p>
    <w:p w14:paraId="3BC11B3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82" w:leftChars="0" w:firstLine="480" w:firstLineChars="200"/>
        <w:textAlignment w:val="auto"/>
        <w:rPr>
          <w:rFonts w:hint="eastAsia" w:asciiTheme="majorEastAsia" w:hAnsiTheme="majorEastAsia" w:eastAsiaTheme="majorEastAsia" w:cstheme="majorEastAsia"/>
          <w:sz w:val="24"/>
          <w:szCs w:val="24"/>
        </w:rPr>
      </w:pPr>
      <w:r>
        <w:rPr>
          <w:rFonts w:hint="eastAsia" w:cs="MISMMT+ËÎÌå" w:asciiTheme="minorEastAsia" w:hAnsiTheme="minorEastAsia" w:eastAsiaTheme="minorEastAsia"/>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asciiTheme="minorEastAsia" w:hAnsiTheme="minorEastAsia" w:eastAsiaTheme="minorEastAsia" w:cstheme="minorEastAsia"/>
          <w:b/>
          <w:bCs/>
          <w:color w:val="000000"/>
          <w:sz w:val="28"/>
          <w:szCs w:val="28"/>
          <w:highlight w:val="yellow"/>
          <w:lang w:val="en-US" w:eastAsia="zh-CN"/>
        </w:rPr>
        <w:t>投标方必需保证提供蒂森或蒂森认证的供应商的正品配件，并出示蒂森电梯授权证明文件</w:t>
      </w:r>
      <w:r>
        <w:rPr>
          <w:rFonts w:hint="eastAsia" w:asciiTheme="minorEastAsia" w:hAnsiTheme="minorEastAsia" w:eastAsiaTheme="minorEastAsia" w:cstheme="minorEastAsia"/>
          <w:b/>
          <w:bCs/>
          <w:color w:val="000000"/>
          <w:sz w:val="24"/>
          <w:szCs w:val="24"/>
          <w:lang w:val="en-US" w:eastAsia="zh-CN"/>
        </w:rPr>
        <w:t>，如发现有弄虚作假、以次充好的行为，将视为投标方违约，</w:t>
      </w:r>
      <w:r>
        <w:rPr>
          <w:rFonts w:hint="eastAsia" w:asciiTheme="minorEastAsia" w:hAnsiTheme="minorEastAsia" w:eastAsiaTheme="minorEastAsia" w:cstheme="minorEastAsia"/>
          <w:b/>
          <w:bCs w:val="0"/>
          <w:sz w:val="24"/>
          <w:szCs w:val="24"/>
          <w:lang w:val="en-US" w:eastAsia="zh-CN"/>
        </w:rPr>
        <w:t>合同自动终止，中标自动作废不进行结算，一切因投标方不诚信带来的损失由投标方自行承担，中国重汽将保留法律诉讼的权力</w:t>
      </w:r>
      <w:r>
        <w:rPr>
          <w:rFonts w:hint="eastAsia" w:asciiTheme="majorEastAsia" w:hAnsiTheme="majorEastAsia" w:eastAsiaTheme="majorEastAsia" w:cstheme="majorEastAsia"/>
          <w:sz w:val="24"/>
          <w:szCs w:val="24"/>
        </w:rPr>
        <w:t xml:space="preserve"> </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32A5536C">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4"/>
          <w:szCs w:val="24"/>
          <w:lang w:val="en-US" w:eastAsia="zh-CN"/>
        </w:rPr>
        <w:t>5</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0B16051E">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w:t>
      </w:r>
      <w:r>
        <w:rPr>
          <w:rFonts w:hint="eastAsia" w:asciiTheme="minorEastAsia" w:hAnsiTheme="minorEastAsia" w:eastAsiaTheme="minorEastAsia"/>
          <w:color w:val="000000"/>
          <w:sz w:val="24"/>
          <w:szCs w:val="24"/>
          <w:lang w:val="en-US" w:eastAsia="zh-CN"/>
        </w:rPr>
        <w:t>复印件</w:t>
      </w:r>
      <w:r>
        <w:rPr>
          <w:rFonts w:hint="eastAsia" w:asciiTheme="minorEastAsia" w:hAnsiTheme="minorEastAsia" w:eastAsiaTheme="minorEastAsia"/>
          <w:color w:val="000000"/>
          <w:sz w:val="24"/>
          <w:szCs w:val="24"/>
        </w:rPr>
        <w:t>。</w:t>
      </w:r>
    </w:p>
    <w:p w14:paraId="554306BF">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77F3D6D0">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414E8342">
      <w:pPr>
        <w:pStyle w:val="6"/>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335B28A0">
      <w:pPr>
        <w:pStyle w:val="6"/>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30E5DD37">
      <w:pPr>
        <w:pStyle w:val="6"/>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（7）本项目不接受联合体报价。</w:t>
      </w:r>
    </w:p>
    <w:p w14:paraId="39544CC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1AE208C1">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83C263B">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63B0364C">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蒂森电梯原厂配件销售授权证明。</w:t>
      </w:r>
    </w:p>
    <w:p w14:paraId="3661D780">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s="Times New Roman"/>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（12）</w:t>
      </w: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本项目不接受代理商投标。</w:t>
      </w:r>
      <w:r>
        <w:rPr>
          <w:rFonts w:hint="eastAsia" w:cs="Times New Roman"/>
          <w:sz w:val="24"/>
          <w:szCs w:val="24"/>
        </w:rPr>
        <w:t xml:space="preserve"> </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 xml:space="preserve">27 </w:t>
      </w:r>
      <w:r>
        <w:rPr>
          <w:rFonts w:hint="eastAsia" w:asciiTheme="majorEastAsia" w:hAnsiTheme="majorEastAsia" w:eastAsiaTheme="majorEastAsia" w:cstheme="majorEastAsia"/>
          <w:sz w:val="24"/>
          <w:szCs w:val="24"/>
          <w:highlight w:val="none"/>
        </w:rPr>
        <w:t>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bookmarkStart w:id="3" w:name="_GoBack"/>
      <w:bookmarkEnd w:id="3"/>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09167CBD">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8043AE1">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03A01DB2"/>
    <w:rsid w:val="13F45F8F"/>
    <w:rsid w:val="18BB42B1"/>
    <w:rsid w:val="1D220762"/>
    <w:rsid w:val="2C286108"/>
    <w:rsid w:val="317F1E65"/>
    <w:rsid w:val="33172C3A"/>
    <w:rsid w:val="345E10F8"/>
    <w:rsid w:val="3AAB1B34"/>
    <w:rsid w:val="3B3D799B"/>
    <w:rsid w:val="3F3D27DB"/>
    <w:rsid w:val="44907102"/>
    <w:rsid w:val="48EF075C"/>
    <w:rsid w:val="4EAA61E3"/>
    <w:rsid w:val="66FA550F"/>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3368</Words>
  <Characters>3667</Characters>
  <Lines>0</Lines>
  <Paragraphs>0</Paragraphs>
  <TotalTime>0</TotalTime>
  <ScaleCrop>false</ScaleCrop>
  <LinksUpToDate>false</LinksUpToDate>
  <CharactersWithSpaces>3947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2026-01-22T08:35:06Z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88611074C69D4ECD97B2AF007E6B42E2_13</vt:lpwstr>
  </property>
</Properties>
</file>