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E6F56">
      <w:pPr>
        <w:adjustRightInd w:val="0"/>
        <w:snapToGrid w:val="0"/>
        <w:spacing w:line="360" w:lineRule="auto"/>
        <w:jc w:val="center"/>
        <w:rPr>
          <w:rFonts w:ascii="方正小标宋简体" w:hAnsi="黑体" w:eastAsia="方正小标宋简体"/>
          <w:bCs/>
          <w:sz w:val="24"/>
          <w:szCs w:val="24"/>
          <w:lang w:val="en-GB"/>
        </w:rPr>
      </w:pPr>
      <w:r>
        <w:rPr>
          <w:rFonts w:ascii="黑体" w:hAnsi="黑体" w:eastAsia="黑体"/>
          <w:bCs/>
          <w:sz w:val="28"/>
          <w:szCs w:val="28"/>
          <w:lang w:val="en-GB"/>
        </w:rPr>
        <w:t xml:space="preserve">                                       </w:t>
      </w:r>
    </w:p>
    <w:p w14:paraId="4FA71EE4">
      <w:pPr>
        <w:adjustRightInd w:val="0"/>
        <w:snapToGrid w:val="0"/>
        <w:spacing w:line="360" w:lineRule="auto"/>
        <w:jc w:val="center"/>
        <w:rPr>
          <w:rFonts w:ascii="黑体" w:hAnsi="黑体" w:eastAsia="黑体"/>
          <w:bCs/>
          <w:sz w:val="28"/>
          <w:szCs w:val="28"/>
          <w:lang w:val="en-GB"/>
        </w:rPr>
      </w:pPr>
    </w:p>
    <w:p w14:paraId="4FB2B696">
      <w:pPr>
        <w:adjustRightInd w:val="0"/>
        <w:snapToGrid w:val="0"/>
        <w:spacing w:line="360" w:lineRule="auto"/>
        <w:jc w:val="center"/>
        <w:rPr>
          <w:rFonts w:ascii="黑体" w:hAnsi="黑体" w:eastAsia="黑体"/>
          <w:bCs/>
          <w:sz w:val="28"/>
          <w:szCs w:val="28"/>
          <w:lang w:val="en-GB"/>
        </w:rPr>
      </w:pPr>
    </w:p>
    <w:p w14:paraId="42D1A516">
      <w:pPr>
        <w:adjustRightInd w:val="0"/>
        <w:snapToGrid w:val="0"/>
        <w:spacing w:line="360" w:lineRule="auto"/>
        <w:jc w:val="center"/>
        <w:rPr>
          <w:rFonts w:ascii="黑体" w:hAnsi="黑体" w:eastAsia="黑体"/>
          <w:bCs/>
          <w:sz w:val="28"/>
          <w:szCs w:val="28"/>
          <w:lang w:val="en-GB"/>
        </w:rPr>
      </w:pPr>
    </w:p>
    <w:p w14:paraId="717A4A5E">
      <w:pPr>
        <w:adjustRightInd w:val="0"/>
        <w:snapToGrid w:val="0"/>
        <w:spacing w:line="360" w:lineRule="auto"/>
        <w:jc w:val="center"/>
        <w:rPr>
          <w:rFonts w:ascii="黑体" w:hAnsi="黑体" w:eastAsia="黑体"/>
          <w:bCs/>
          <w:sz w:val="28"/>
          <w:szCs w:val="28"/>
          <w:lang w:val="en-GB"/>
        </w:rPr>
      </w:pPr>
    </w:p>
    <w:p w14:paraId="18795489">
      <w:pPr>
        <w:adjustRightInd w:val="0"/>
        <w:snapToGrid w:val="0"/>
        <w:spacing w:line="360" w:lineRule="auto"/>
        <w:jc w:val="center"/>
        <w:rPr>
          <w:rFonts w:ascii="黑体" w:hAnsi="黑体" w:eastAsia="黑体"/>
          <w:bCs/>
          <w:sz w:val="28"/>
          <w:szCs w:val="28"/>
          <w:lang w:val="en-GB"/>
        </w:rPr>
      </w:pPr>
    </w:p>
    <w:p w14:paraId="22257B0C">
      <w:pPr>
        <w:adjustRightInd w:val="0"/>
        <w:snapToGrid w:val="0"/>
        <w:spacing w:line="360" w:lineRule="auto"/>
        <w:jc w:val="center"/>
        <w:rPr>
          <w:rFonts w:ascii="黑体" w:hAnsi="黑体" w:eastAsia="黑体"/>
          <w:bCs/>
          <w:sz w:val="28"/>
          <w:szCs w:val="28"/>
          <w:lang w:val="en-GB"/>
        </w:rPr>
      </w:pPr>
    </w:p>
    <w:p w14:paraId="5FD04D81">
      <w:pPr>
        <w:adjustRightInd w:val="0"/>
        <w:snapToGrid w:val="0"/>
        <w:spacing w:line="360" w:lineRule="auto"/>
        <w:jc w:val="center"/>
        <w:rPr>
          <w:rFonts w:ascii="黑体" w:hAnsi="黑体" w:eastAsia="黑体"/>
          <w:bCs/>
          <w:sz w:val="28"/>
          <w:szCs w:val="28"/>
          <w:lang w:val="en-GB"/>
        </w:rPr>
      </w:pPr>
    </w:p>
    <w:p w14:paraId="6C5E4176">
      <w:pPr>
        <w:adjustRightInd w:val="0"/>
        <w:snapToGrid w:val="0"/>
        <w:spacing w:line="360" w:lineRule="auto"/>
        <w:jc w:val="center"/>
        <w:rPr>
          <w:rFonts w:ascii="方正小标宋简体" w:hAnsi="黑体" w:eastAsia="方正小标宋简体"/>
          <w:bCs/>
          <w:sz w:val="52"/>
          <w:szCs w:val="52"/>
          <w:lang w:val="en-GB"/>
        </w:rPr>
      </w:pPr>
      <w:r>
        <w:rPr>
          <w:rFonts w:hint="eastAsia" w:ascii="方正小标宋简体" w:hAnsi="黑体" w:eastAsia="方正小标宋简体"/>
          <w:bCs/>
          <w:sz w:val="52"/>
          <w:szCs w:val="52"/>
          <w:lang w:val="en-GB"/>
        </w:rPr>
        <w:t>保密协议</w:t>
      </w:r>
    </w:p>
    <w:p w14:paraId="43C040F7">
      <w:pPr>
        <w:adjustRightInd w:val="0"/>
        <w:snapToGrid w:val="0"/>
        <w:spacing w:line="360" w:lineRule="auto"/>
        <w:jc w:val="center"/>
        <w:rPr>
          <w:rFonts w:ascii="黑体" w:hAnsi="黑体" w:eastAsia="黑体"/>
          <w:bCs/>
          <w:sz w:val="28"/>
          <w:szCs w:val="28"/>
          <w:lang w:val="en-GB"/>
        </w:rPr>
      </w:pPr>
    </w:p>
    <w:p w14:paraId="4E77C90C">
      <w:pPr>
        <w:adjustRightInd w:val="0"/>
        <w:snapToGrid w:val="0"/>
        <w:spacing w:line="360" w:lineRule="auto"/>
        <w:jc w:val="center"/>
        <w:rPr>
          <w:rFonts w:ascii="黑体" w:hAnsi="黑体" w:eastAsia="黑体"/>
          <w:bCs/>
          <w:sz w:val="28"/>
          <w:szCs w:val="28"/>
          <w:lang w:val="en-GB"/>
        </w:rPr>
      </w:pPr>
    </w:p>
    <w:p w14:paraId="3279F69D">
      <w:pPr>
        <w:adjustRightInd w:val="0"/>
        <w:snapToGrid w:val="0"/>
        <w:spacing w:line="360" w:lineRule="auto"/>
        <w:jc w:val="center"/>
        <w:rPr>
          <w:rFonts w:ascii="黑体" w:hAnsi="黑体" w:eastAsia="黑体"/>
          <w:bCs/>
          <w:sz w:val="28"/>
          <w:szCs w:val="28"/>
          <w:lang w:val="en-GB"/>
        </w:rPr>
      </w:pPr>
    </w:p>
    <w:p w14:paraId="2E786521">
      <w:pPr>
        <w:adjustRightInd w:val="0"/>
        <w:snapToGrid w:val="0"/>
        <w:spacing w:line="360" w:lineRule="auto"/>
        <w:jc w:val="center"/>
        <w:rPr>
          <w:rFonts w:ascii="黑体" w:hAnsi="黑体" w:eastAsia="黑体"/>
          <w:bCs/>
          <w:sz w:val="28"/>
          <w:szCs w:val="28"/>
          <w:lang w:val="en-GB"/>
        </w:rPr>
      </w:pPr>
    </w:p>
    <w:p w14:paraId="3F39F5EA">
      <w:pPr>
        <w:adjustRightInd w:val="0"/>
        <w:snapToGrid w:val="0"/>
        <w:spacing w:line="360" w:lineRule="auto"/>
        <w:jc w:val="center"/>
        <w:rPr>
          <w:rFonts w:ascii="黑体" w:hAnsi="黑体" w:eastAsia="黑体"/>
          <w:bCs/>
          <w:sz w:val="28"/>
          <w:szCs w:val="28"/>
          <w:lang w:val="en-GB"/>
        </w:rPr>
      </w:pPr>
    </w:p>
    <w:p w14:paraId="30E459AE">
      <w:pPr>
        <w:adjustRightInd w:val="0"/>
        <w:snapToGrid w:val="0"/>
        <w:spacing w:line="360" w:lineRule="auto"/>
        <w:jc w:val="center"/>
        <w:rPr>
          <w:rFonts w:ascii="黑体" w:hAnsi="黑体" w:eastAsia="黑体"/>
          <w:bCs/>
          <w:sz w:val="28"/>
          <w:szCs w:val="28"/>
          <w:lang w:val="en-GB"/>
        </w:rPr>
      </w:pPr>
    </w:p>
    <w:p w14:paraId="0B173E8E">
      <w:pPr>
        <w:adjustRightInd w:val="0"/>
        <w:snapToGrid w:val="0"/>
        <w:spacing w:line="360" w:lineRule="auto"/>
        <w:jc w:val="center"/>
        <w:rPr>
          <w:rFonts w:ascii="黑体" w:hAnsi="黑体" w:eastAsia="黑体"/>
          <w:bCs/>
          <w:sz w:val="28"/>
          <w:szCs w:val="28"/>
          <w:lang w:val="en-GB"/>
        </w:rPr>
      </w:pPr>
    </w:p>
    <w:p w14:paraId="0CFAAF0F">
      <w:pPr>
        <w:adjustRightInd w:val="0"/>
        <w:snapToGrid w:val="0"/>
        <w:spacing w:line="360" w:lineRule="auto"/>
        <w:jc w:val="center"/>
        <w:rPr>
          <w:rFonts w:ascii="黑体" w:hAnsi="黑体" w:eastAsia="黑体"/>
          <w:bCs/>
          <w:sz w:val="28"/>
          <w:szCs w:val="28"/>
          <w:lang w:val="en-GB"/>
        </w:rPr>
      </w:pPr>
    </w:p>
    <w:p w14:paraId="07BC7E44">
      <w:pPr>
        <w:adjustRightInd w:val="0"/>
        <w:snapToGrid w:val="0"/>
        <w:spacing w:line="360" w:lineRule="auto"/>
        <w:jc w:val="center"/>
        <w:rPr>
          <w:rFonts w:ascii="黑体" w:hAnsi="黑体" w:eastAsia="黑体"/>
          <w:bCs/>
          <w:sz w:val="28"/>
          <w:szCs w:val="28"/>
          <w:lang w:val="en-GB"/>
        </w:rPr>
      </w:pPr>
    </w:p>
    <w:p w14:paraId="0915C59F">
      <w:pPr>
        <w:adjustRightInd w:val="0"/>
        <w:snapToGrid w:val="0"/>
        <w:spacing w:line="360" w:lineRule="auto"/>
        <w:jc w:val="center"/>
        <w:rPr>
          <w:rFonts w:ascii="黑体" w:hAnsi="黑体" w:eastAsia="黑体"/>
          <w:bCs/>
          <w:sz w:val="28"/>
          <w:szCs w:val="28"/>
          <w:lang w:val="en-GB"/>
        </w:rPr>
      </w:pPr>
    </w:p>
    <w:p w14:paraId="387CC4B1">
      <w:pPr>
        <w:adjustRightInd w:val="0"/>
        <w:snapToGrid w:val="0"/>
        <w:spacing w:line="360" w:lineRule="auto"/>
        <w:ind w:firstLine="2520" w:firstLineChars="1050"/>
        <w:rPr>
          <w:rFonts w:ascii="方正小标宋简体" w:hAnsi="黑体" w:eastAsia="方正小标宋简体"/>
          <w:bCs/>
          <w:sz w:val="24"/>
          <w:szCs w:val="24"/>
          <w:lang w:val="en-GB"/>
        </w:rPr>
      </w:pPr>
      <w:r>
        <w:rPr>
          <w:rFonts w:hint="eastAsia" w:ascii="方正小标宋简体" w:hAnsi="黑体" w:eastAsia="方正小标宋简体"/>
          <w:bCs/>
          <w:sz w:val="24"/>
          <w:szCs w:val="24"/>
          <w:lang w:val="en-GB"/>
        </w:rPr>
        <w:t>甲方：_____________________</w:t>
      </w:r>
      <w:r>
        <w:rPr>
          <w:rFonts w:ascii="方正小标宋简体" w:hAnsi="黑体" w:eastAsia="方正小标宋简体"/>
          <w:bCs/>
          <w:sz w:val="24"/>
          <w:szCs w:val="24"/>
          <w:lang w:val="en-GB"/>
        </w:rPr>
        <w:t>____</w:t>
      </w:r>
    </w:p>
    <w:p w14:paraId="5C590DE3">
      <w:pPr>
        <w:adjustRightInd w:val="0"/>
        <w:snapToGrid w:val="0"/>
        <w:spacing w:line="360" w:lineRule="auto"/>
        <w:ind w:firstLine="2660" w:firstLineChars="950"/>
        <w:rPr>
          <w:rFonts w:ascii="黑体" w:hAnsi="黑体" w:eastAsia="黑体"/>
          <w:bCs/>
          <w:sz w:val="28"/>
          <w:szCs w:val="28"/>
          <w:lang w:val="en-GB"/>
        </w:rPr>
      </w:pPr>
    </w:p>
    <w:p w14:paraId="52B2DEAC">
      <w:pPr>
        <w:adjustRightInd w:val="0"/>
        <w:snapToGrid w:val="0"/>
        <w:spacing w:line="360" w:lineRule="auto"/>
        <w:ind w:firstLine="2520" w:firstLineChars="1050"/>
        <w:rPr>
          <w:rFonts w:ascii="方正小标宋简体" w:hAnsi="黑体" w:eastAsia="方正小标宋简体"/>
          <w:bCs/>
          <w:sz w:val="24"/>
          <w:szCs w:val="24"/>
          <w:lang w:val="en-GB"/>
        </w:rPr>
      </w:pPr>
      <w:r>
        <w:rPr>
          <w:rFonts w:hint="eastAsia" w:ascii="方正小标宋简体" w:hAnsi="黑体" w:eastAsia="方正小标宋简体"/>
          <w:bCs/>
          <w:sz w:val="24"/>
          <w:szCs w:val="24"/>
          <w:lang w:val="en-GB"/>
        </w:rPr>
        <w:t>乙方：_____________________</w:t>
      </w:r>
      <w:r>
        <w:rPr>
          <w:rFonts w:ascii="方正小标宋简体" w:hAnsi="黑体" w:eastAsia="方正小标宋简体"/>
          <w:bCs/>
          <w:sz w:val="24"/>
          <w:szCs w:val="24"/>
          <w:lang w:val="en-GB"/>
        </w:rPr>
        <w:t>____</w:t>
      </w:r>
      <w:r>
        <w:rPr>
          <w:rFonts w:ascii="黑体" w:hAnsi="黑体" w:eastAsia="黑体"/>
          <w:bCs/>
          <w:sz w:val="28"/>
          <w:szCs w:val="28"/>
          <w:lang w:val="en-GB"/>
        </w:rPr>
        <w:t xml:space="preserve">                  </w:t>
      </w:r>
      <w:r>
        <w:rPr>
          <w:rFonts w:hint="eastAsia" w:ascii="方正小标宋简体" w:hAnsi="黑体" w:eastAsia="方正小标宋简体"/>
          <w:bCs/>
          <w:sz w:val="24"/>
          <w:szCs w:val="24"/>
          <w:lang w:val="en-GB"/>
        </w:rPr>
        <w:t xml:space="preserve"> </w:t>
      </w:r>
    </w:p>
    <w:p w14:paraId="5FBAC83D">
      <w:pPr>
        <w:widowControl/>
        <w:jc w:val="left"/>
        <w:rPr>
          <w:rFonts w:asciiTheme="minorEastAsia" w:hAnsiTheme="minorEastAsia" w:cstheme="minorEastAsia"/>
          <w:b/>
          <w:bCs/>
          <w:sz w:val="22"/>
        </w:rPr>
      </w:pPr>
    </w:p>
    <w:p w14:paraId="6DA35605">
      <w:pPr>
        <w:spacing w:line="360" w:lineRule="auto"/>
        <w:rPr>
          <w:rFonts w:ascii="仿宋_GB2312" w:eastAsia="仿宋_GB2312" w:hAnsiTheme="minorEastAsia" w:cstheme="minorEastAsia"/>
          <w:sz w:val="24"/>
          <w:szCs w:val="24"/>
        </w:rPr>
      </w:pPr>
    </w:p>
    <w:p w14:paraId="7D39BD47">
      <w:pPr>
        <w:spacing w:line="360" w:lineRule="auto"/>
        <w:rPr>
          <w:rFonts w:ascii="仿宋_GB2312" w:eastAsia="仿宋_GB2312" w:hAnsiTheme="minorEastAsia" w:cstheme="minorEastAsia"/>
          <w:sz w:val="24"/>
          <w:szCs w:val="24"/>
        </w:rPr>
      </w:pPr>
    </w:p>
    <w:p w14:paraId="7F987B27">
      <w:pPr>
        <w:spacing w:line="360" w:lineRule="auto"/>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本协议由以下双方于</w:t>
      </w:r>
      <w:r>
        <w:rPr>
          <w:rFonts w:hint="eastAsia" w:ascii="仿宋_GB2312" w:eastAsia="仿宋_GB2312" w:hAnsiTheme="minorEastAsia" w:cstheme="minorEastAsia"/>
          <w:sz w:val="24"/>
          <w:szCs w:val="24"/>
          <w:u w:val="single"/>
        </w:rPr>
        <w:t xml:space="preserve"> </w:t>
      </w:r>
      <w:r>
        <w:rPr>
          <w:rFonts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共同签署：</w:t>
      </w:r>
    </w:p>
    <w:p w14:paraId="42927AF6">
      <w:pPr>
        <w:spacing w:line="360" w:lineRule="auto"/>
        <w:rPr>
          <w:rFonts w:ascii="仿宋_GB2312" w:hAnsi="宋体" w:eastAsia="仿宋_GB2312" w:cs="宋体"/>
          <w:sz w:val="24"/>
          <w:szCs w:val="24"/>
        </w:rPr>
      </w:pPr>
      <w:r>
        <w:rPr>
          <w:rFonts w:hint="eastAsia" w:ascii="仿宋_GB2312" w:hAnsi="宋体" w:eastAsia="仿宋_GB2312" w:cs="宋体"/>
          <w:sz w:val="24"/>
          <w:szCs w:val="24"/>
        </w:rPr>
        <w:t>甲方：中国重汽集团</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有限公司</w:t>
      </w:r>
    </w:p>
    <w:p w14:paraId="4778FBE3">
      <w:pPr>
        <w:spacing w:line="360" w:lineRule="auto"/>
        <w:rPr>
          <w:rFonts w:ascii="仿宋_GB2312" w:hAnsi="宋体" w:eastAsia="仿宋_GB2312" w:cs="宋体"/>
          <w:sz w:val="24"/>
          <w:szCs w:val="24"/>
        </w:rPr>
      </w:pPr>
      <w:r>
        <w:rPr>
          <w:rFonts w:hint="eastAsia" w:ascii="仿宋_GB2312" w:hAnsi="宋体" w:eastAsia="仿宋_GB2312" w:cs="宋体"/>
          <w:sz w:val="24"/>
          <w:szCs w:val="24"/>
        </w:rPr>
        <w:t>公司住所：</w:t>
      </w:r>
    </w:p>
    <w:p w14:paraId="6733B7BA">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法定代表人： </w:t>
      </w:r>
    </w:p>
    <w:p w14:paraId="1197D102">
      <w:pPr>
        <w:spacing w:line="360" w:lineRule="auto"/>
        <w:rPr>
          <w:rFonts w:ascii="仿宋_GB2312" w:hAnsi="宋体" w:eastAsia="仿宋_GB2312" w:cs="宋体"/>
          <w:sz w:val="24"/>
          <w:szCs w:val="24"/>
        </w:rPr>
      </w:pPr>
    </w:p>
    <w:p w14:paraId="2037318E">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乙方： </w:t>
      </w:r>
    </w:p>
    <w:p w14:paraId="2E33DDCA">
      <w:pPr>
        <w:spacing w:line="360" w:lineRule="auto"/>
        <w:rPr>
          <w:rFonts w:ascii="仿宋_GB2312" w:hAnsi="宋体" w:eastAsia="仿宋_GB2312" w:cs="宋体"/>
          <w:sz w:val="24"/>
          <w:szCs w:val="24"/>
        </w:rPr>
      </w:pPr>
      <w:r>
        <w:rPr>
          <w:rFonts w:hint="eastAsia" w:ascii="仿宋_GB2312" w:hAnsi="宋体" w:eastAsia="仿宋_GB2312" w:cs="宋体"/>
          <w:sz w:val="24"/>
          <w:szCs w:val="24"/>
        </w:rPr>
        <w:t>公司住所：</w:t>
      </w:r>
    </w:p>
    <w:p w14:paraId="3FC5D0AD">
      <w:pPr>
        <w:spacing w:line="360" w:lineRule="auto"/>
        <w:rPr>
          <w:rFonts w:ascii="仿宋_GB2312" w:hAnsi="宋体" w:eastAsia="仿宋_GB2312" w:cs="宋体"/>
          <w:sz w:val="24"/>
          <w:szCs w:val="24"/>
        </w:rPr>
      </w:pPr>
      <w:r>
        <w:rPr>
          <w:rFonts w:hint="eastAsia" w:ascii="仿宋_GB2312" w:hAnsi="宋体" w:eastAsia="仿宋_GB2312" w:cs="宋体"/>
          <w:sz w:val="24"/>
          <w:szCs w:val="24"/>
        </w:rPr>
        <w:t>法定代表人：</w:t>
      </w:r>
    </w:p>
    <w:p w14:paraId="732E1F2A">
      <w:pPr>
        <w:spacing w:line="360" w:lineRule="auto"/>
        <w:rPr>
          <w:rFonts w:ascii="仿宋_GB2312" w:hAnsi="宋体" w:eastAsia="仿宋_GB2312" w:cs="宋体"/>
          <w:sz w:val="24"/>
          <w:szCs w:val="24"/>
          <w:lang w:val="en-GB"/>
        </w:rPr>
      </w:pPr>
    </w:p>
    <w:p w14:paraId="0E9F28C9">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甲乙双方需开展</w:t>
      </w:r>
      <w:r>
        <w:rPr>
          <w:rFonts w:hint="eastAsia" w:ascii="仿宋_GB2312" w:eastAsia="仿宋_GB2312" w:hAnsiTheme="minorEastAsia" w:cstheme="minorEastAsia"/>
          <w:sz w:val="24"/>
          <w:szCs w:val="24"/>
          <w:u w:val="single"/>
          <w:lang w:val="en-US" w:eastAsia="zh-CN"/>
        </w:rPr>
        <w:t xml:space="preserve"> </w:t>
      </w:r>
      <w:r>
        <w:rPr>
          <w:rFonts w:hint="eastAsia" w:ascii="仿宋_GB2312" w:eastAsia="仿宋_GB2312" w:hAnsiTheme="minorEastAsia" w:cstheme="minorEastAsia"/>
          <w:sz w:val="24"/>
          <w:szCs w:val="24"/>
          <w:u w:val="single"/>
        </w:rPr>
        <w:t>中国重汽2025年品牌推广策略和创意代理服务项目</w:t>
      </w:r>
      <w:r>
        <w:rPr>
          <w:rFonts w:hint="eastAsia" w:ascii="仿宋_GB2312" w:eastAsia="仿宋_GB2312" w:hAnsiTheme="minorEastAsia" w:cstheme="minorEastAsia"/>
          <w:sz w:val="24"/>
          <w:szCs w:val="24"/>
          <w:u w:val="single"/>
          <w:lang w:val="en-US" w:eastAsia="zh-CN"/>
        </w:rPr>
        <w:t xml:space="preserve"> </w:t>
      </w:r>
      <w:r>
        <w:rPr>
          <w:rFonts w:hint="eastAsia" w:ascii="仿宋_GB2312" w:eastAsia="仿宋_GB2312" w:hAnsiTheme="minorEastAsia" w:cstheme="minorEastAsia"/>
          <w:sz w:val="24"/>
          <w:szCs w:val="24"/>
        </w:rPr>
        <w:t>合作。出于该合作目的，甲方已经或将要向乙方提供有关项目的保密信息。经平等协商，双方自愿签订协议如下：</w:t>
      </w:r>
    </w:p>
    <w:p w14:paraId="0FBF6557">
      <w:pPr>
        <w:spacing w:line="360" w:lineRule="auto"/>
        <w:ind w:firstLine="480" w:firstLineChars="200"/>
        <w:rPr>
          <w:rFonts w:ascii="仿宋_GB2312" w:eastAsia="仿宋_GB2312" w:hAnsiTheme="minorEastAsia" w:cstheme="minorEastAsia"/>
          <w:sz w:val="24"/>
          <w:szCs w:val="24"/>
        </w:rPr>
      </w:pPr>
    </w:p>
    <w:p w14:paraId="20C5626A">
      <w:pPr>
        <w:spacing w:line="360" w:lineRule="auto"/>
        <w:ind w:firstLine="560" w:firstLineChars="200"/>
        <w:rPr>
          <w:rFonts w:ascii="黑体" w:hAnsi="黑体" w:eastAsia="黑体" w:cstheme="minorEastAsia"/>
          <w:bCs/>
          <w:sz w:val="28"/>
          <w:szCs w:val="28"/>
        </w:rPr>
      </w:pPr>
      <w:r>
        <w:rPr>
          <w:rFonts w:hint="eastAsia" w:ascii="黑体" w:hAnsi="黑体" w:eastAsia="黑体" w:cstheme="minorEastAsia"/>
          <w:bCs/>
          <w:sz w:val="28"/>
          <w:szCs w:val="28"/>
        </w:rPr>
        <w:t>第一条 定义</w:t>
      </w:r>
    </w:p>
    <w:p w14:paraId="67B2E33A">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1、“保密信息”指甲方现在或将来向乙方提供的</w:t>
      </w:r>
      <w:r>
        <w:rPr>
          <w:rFonts w:hint="eastAsia" w:ascii="仿宋_GB2312" w:eastAsia="仿宋_GB2312" w:hAnsiTheme="minorEastAsia" w:cstheme="minorEastAsia"/>
          <w:sz w:val="24"/>
          <w:szCs w:val="24"/>
          <w:lang w:val="en-GB"/>
        </w:rPr>
        <w:t>与本协议有关的任何信息和数据，包括但不限于任何类型的</w:t>
      </w:r>
      <w:r>
        <w:rPr>
          <w:rFonts w:hint="eastAsia" w:ascii="仿宋_GB2312" w:eastAsia="仿宋_GB2312" w:hAnsiTheme="minorEastAsia" w:cstheme="minorEastAsia"/>
          <w:sz w:val="24"/>
          <w:szCs w:val="24"/>
        </w:rPr>
        <w:t>经营信息、技术信息</w:t>
      </w:r>
      <w:r>
        <w:rPr>
          <w:rFonts w:hint="eastAsia" w:ascii="仿宋_GB2312" w:eastAsia="仿宋_GB2312" w:hAnsiTheme="minorEastAsia" w:cstheme="minorEastAsia"/>
          <w:sz w:val="24"/>
          <w:szCs w:val="24"/>
          <w:lang w:val="en-GB"/>
        </w:rPr>
        <w:t>、</w:t>
      </w:r>
      <w:r>
        <w:rPr>
          <w:rFonts w:hint="eastAsia" w:ascii="仿宋_GB2312" w:eastAsia="仿宋_GB2312" w:hAnsiTheme="minorEastAsia" w:cstheme="minorEastAsia"/>
          <w:sz w:val="24"/>
          <w:szCs w:val="24"/>
        </w:rPr>
        <w:t>商务信息、人力资源管理信息及财务信息等，无论该等信息以何种形式提供，如纸质文件、录音、录像、照片、磁（光）盘、数据电文（包括电传、电报、传真、电子数据交换、电子邮件、电子文档）或其他，也无论该信息是以口头还是书面方式、是否标识为保密、也无论该等信息储存于何种载体（包括电子信息）。</w:t>
      </w:r>
    </w:p>
    <w:p w14:paraId="773B87F2">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2、信息提供方：甲方</w:t>
      </w:r>
    </w:p>
    <w:p w14:paraId="098589EF">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3、信息接受方：乙方</w:t>
      </w:r>
    </w:p>
    <w:p w14:paraId="4C862D47">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4、第三方：指本协议双方之外的任何第三方。</w:t>
      </w:r>
    </w:p>
    <w:p w14:paraId="6991C18B">
      <w:pPr>
        <w:spacing w:line="360" w:lineRule="auto"/>
        <w:ind w:firstLine="480" w:firstLineChars="200"/>
        <w:rPr>
          <w:rFonts w:ascii="仿宋_GB2312" w:eastAsia="仿宋_GB2312" w:hAnsiTheme="minorEastAsia" w:cstheme="minorEastAsia"/>
          <w:sz w:val="24"/>
          <w:szCs w:val="24"/>
        </w:rPr>
      </w:pPr>
      <w:r>
        <w:rPr>
          <w:rFonts w:hint="eastAsia" w:ascii="仿宋_GB2312" w:hAnsi="宋体" w:eastAsia="仿宋_GB2312" w:cs="宋体"/>
          <w:sz w:val="24"/>
          <w:szCs w:val="24"/>
        </w:rPr>
        <w:t>5、</w:t>
      </w:r>
      <w:r>
        <w:rPr>
          <w:rFonts w:hint="eastAsia" w:ascii="仿宋_GB2312" w:hAnsi="宋体" w:eastAsia="仿宋_GB2312" w:cs="宋体"/>
          <w:sz w:val="24"/>
          <w:szCs w:val="24"/>
          <w:lang w:val="en-GB"/>
        </w:rPr>
        <w:t>关联</w:t>
      </w:r>
      <w:r>
        <w:rPr>
          <w:rFonts w:hint="eastAsia" w:ascii="仿宋_GB2312" w:hAnsi="宋体" w:eastAsia="仿宋_GB2312" w:cs="宋体"/>
          <w:sz w:val="24"/>
          <w:szCs w:val="24"/>
        </w:rPr>
        <w:t>公司</w:t>
      </w:r>
      <w:r>
        <w:rPr>
          <w:rFonts w:hint="eastAsia" w:ascii="仿宋_GB2312" w:hAnsi="宋体" w:eastAsia="仿宋_GB2312" w:cs="宋体"/>
          <w:sz w:val="24"/>
          <w:szCs w:val="24"/>
          <w:lang w:val="en-GB"/>
        </w:rPr>
        <w:t>：直接或间接控制</w:t>
      </w:r>
      <w:r>
        <w:rPr>
          <w:rFonts w:hint="eastAsia" w:ascii="仿宋_GB2312" w:hAnsi="宋体" w:eastAsia="仿宋_GB2312" w:cs="宋体"/>
          <w:sz w:val="24"/>
          <w:szCs w:val="24"/>
        </w:rPr>
        <w:t>一</w:t>
      </w:r>
      <w:r>
        <w:rPr>
          <w:rFonts w:hint="eastAsia" w:ascii="仿宋_GB2312" w:hAnsi="宋体" w:eastAsia="仿宋_GB2312" w:cs="宋体"/>
          <w:sz w:val="24"/>
          <w:szCs w:val="24"/>
          <w:lang w:val="en-GB"/>
        </w:rPr>
        <w:t>方，或者受控于</w:t>
      </w:r>
      <w:r>
        <w:rPr>
          <w:rFonts w:hint="eastAsia" w:ascii="仿宋_GB2312" w:hAnsi="宋体" w:eastAsia="仿宋_GB2312" w:cs="宋体"/>
          <w:sz w:val="24"/>
          <w:szCs w:val="24"/>
        </w:rPr>
        <w:t>该</w:t>
      </w:r>
      <w:r>
        <w:rPr>
          <w:rFonts w:hint="eastAsia" w:ascii="仿宋_GB2312" w:hAnsi="宋体" w:eastAsia="仿宋_GB2312" w:cs="宋体"/>
          <w:sz w:val="24"/>
          <w:szCs w:val="24"/>
          <w:lang w:val="en-GB"/>
        </w:rPr>
        <w:t>方，或者与</w:t>
      </w:r>
      <w:r>
        <w:rPr>
          <w:rFonts w:hint="eastAsia" w:ascii="仿宋_GB2312" w:hAnsi="宋体" w:eastAsia="仿宋_GB2312" w:cs="宋体"/>
          <w:sz w:val="24"/>
          <w:szCs w:val="24"/>
        </w:rPr>
        <w:t>该</w:t>
      </w:r>
      <w:r>
        <w:rPr>
          <w:rFonts w:hint="eastAsia" w:ascii="仿宋_GB2312" w:hAnsi="宋体" w:eastAsia="仿宋_GB2312" w:cs="宋体"/>
          <w:sz w:val="24"/>
          <w:szCs w:val="24"/>
          <w:lang w:val="en-GB"/>
        </w:rPr>
        <w:t>方共同处于控制之下的任何</w:t>
      </w:r>
      <w:r>
        <w:rPr>
          <w:rFonts w:hint="eastAsia" w:ascii="仿宋_GB2312" w:eastAsia="仿宋_GB2312" w:hAnsiTheme="minorEastAsia" w:cstheme="minorEastAsia"/>
          <w:sz w:val="24"/>
          <w:szCs w:val="24"/>
        </w:rPr>
        <w:t>第三方。</w:t>
      </w:r>
    </w:p>
    <w:p w14:paraId="55D544A2">
      <w:pPr>
        <w:spacing w:line="360" w:lineRule="auto"/>
        <w:ind w:firstLine="480" w:firstLineChars="200"/>
        <w:rPr>
          <w:rFonts w:ascii="仿宋_GB2312" w:hAnsi="宋体" w:eastAsia="仿宋_GB2312" w:cs="宋体"/>
          <w:sz w:val="24"/>
          <w:szCs w:val="24"/>
          <w:lang w:val="en-GB"/>
        </w:rPr>
      </w:pPr>
    </w:p>
    <w:p w14:paraId="7C6D9DCF">
      <w:pPr>
        <w:spacing w:line="360" w:lineRule="auto"/>
        <w:ind w:firstLine="560" w:firstLineChars="200"/>
        <w:rPr>
          <w:rFonts w:ascii="黑体" w:hAnsi="黑体" w:eastAsia="黑体" w:cstheme="minorEastAsia"/>
          <w:bCs/>
          <w:sz w:val="28"/>
          <w:szCs w:val="28"/>
        </w:rPr>
      </w:pPr>
      <w:r>
        <w:rPr>
          <w:rFonts w:hint="eastAsia" w:ascii="黑体" w:hAnsi="黑体" w:eastAsia="黑体" w:cstheme="minorEastAsia"/>
          <w:bCs/>
          <w:sz w:val="28"/>
          <w:szCs w:val="28"/>
        </w:rPr>
        <w:t>第二条 保密信息的提供</w:t>
      </w:r>
    </w:p>
    <w:p w14:paraId="6CCA862C">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1、本协议所述之保密信息均由协议双方为洽谈合作事项之目的而提供。</w:t>
      </w:r>
    </w:p>
    <w:p w14:paraId="46A6CCA3">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2、保密信息的所有权及知识产权归属于甲方或甲方具有合法来源。</w:t>
      </w:r>
    </w:p>
    <w:p w14:paraId="3E83C972">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3、本协议任何条款均不视为将保密信息的所有权和其他权利转让给乙方。</w:t>
      </w:r>
    </w:p>
    <w:p w14:paraId="3ECE104F">
      <w:pPr>
        <w:spacing w:line="360" w:lineRule="auto"/>
        <w:ind w:firstLine="480" w:firstLineChars="200"/>
        <w:rPr>
          <w:rFonts w:ascii="仿宋_GB2312" w:eastAsia="仿宋_GB2312" w:hAnsiTheme="minorEastAsia" w:cstheme="minorEastAsia"/>
          <w:sz w:val="24"/>
          <w:szCs w:val="24"/>
        </w:rPr>
      </w:pPr>
    </w:p>
    <w:p w14:paraId="77F20AC7">
      <w:pPr>
        <w:spacing w:line="360" w:lineRule="auto"/>
        <w:ind w:firstLine="560" w:firstLineChars="200"/>
        <w:rPr>
          <w:rFonts w:ascii="黑体" w:hAnsi="黑体" w:eastAsia="黑体" w:cstheme="minorEastAsia"/>
          <w:bCs/>
          <w:sz w:val="28"/>
          <w:szCs w:val="28"/>
        </w:rPr>
      </w:pPr>
      <w:r>
        <w:rPr>
          <w:rFonts w:hint="eastAsia" w:ascii="黑体" w:hAnsi="黑体" w:eastAsia="黑体" w:cstheme="minorEastAsia"/>
          <w:bCs/>
          <w:sz w:val="28"/>
          <w:szCs w:val="28"/>
        </w:rPr>
        <w:t>第三条 保密义务</w:t>
      </w:r>
    </w:p>
    <w:p w14:paraId="77BD7DC3">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1、乙方仅能将甲方提供的保密信息用于本协议所约定的项目并承担保密义务。</w:t>
      </w:r>
    </w:p>
    <w:p w14:paraId="4DC4515A">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乙方将采取有效措施使用甲方提供的保密信息，只将该等保密信息提供给本方负责决策或实施合作事项的具体参与人员，乙方及其相关人员不得以任何方式或形式散布、披露或传播给该范围以外的人（包括乙方关联机构），也不得允许任何保密信息被泄漏、被披露、被交流。</w:t>
      </w:r>
    </w:p>
    <w:p w14:paraId="798F2EF5">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如果乙方为项目需要，而不得不向该第三方披露保密信息，则乙方应事先从甲方得到书面同意。乙方应在披露保密信息之前，按照与本协议相同的保护程度与该第三方签署一份保密协议。若上述第三方（包括其股东、高管、雇员）发生泄密，乙方应与该第三方承担连带责任。</w:t>
      </w:r>
    </w:p>
    <w:p w14:paraId="4FF7DC53">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 xml:space="preserve">4、如乙方得悉甲方的任何保密信息遭侵犯或疑似侵权，乙方应立即通知甲方。如果甲方决定就侵权行为进行起诉，或以其他方式停止或阻止该实际或可能发生的侵权行为，乙方尽最大限度予以协助。 </w:t>
      </w:r>
    </w:p>
    <w:p w14:paraId="52376994">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5、乙方不得在世界任何地方就保密信息进行升级、变更和/或改进，亦不得直接或间接提交或促使提交专利或著作权或其它权利的申请，也不得以其名义取得或促使以其他人名义取得任何专利或其它权利注册。</w:t>
      </w:r>
    </w:p>
    <w:p w14:paraId="26A595F2">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 xml:space="preserve">6、乙方应遵从甲方不时发出的有关使用、处理和保管保密信息的任何指令或政策，并按照甲方的要求将本协议项下保密信息的使用情况向甲方汇报。 </w:t>
      </w:r>
    </w:p>
    <w:p w14:paraId="5248EFC7">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7、乙方不得为第三方利益使用保密信息，不得非为实现双方合作目的使用保密信息，不得对保密信息采取任何反向工程、反向编译或反向分解等行为。</w:t>
      </w:r>
    </w:p>
    <w:p w14:paraId="28D20929">
      <w:pPr>
        <w:spacing w:line="360" w:lineRule="auto"/>
        <w:ind w:firstLine="480" w:firstLineChars="200"/>
        <w:rPr>
          <w:rFonts w:ascii="仿宋_GB2312" w:eastAsia="仿宋_GB2312" w:hAnsiTheme="minorEastAsia" w:cstheme="minorEastAsia"/>
          <w:sz w:val="24"/>
          <w:szCs w:val="24"/>
          <w:highlight w:val="yellow"/>
        </w:rPr>
      </w:pPr>
      <w:r>
        <w:rPr>
          <w:rFonts w:hint="eastAsia" w:ascii="仿宋_GB2312" w:eastAsia="仿宋_GB2312" w:hAnsiTheme="minorEastAsia" w:cstheme="minorEastAsia"/>
          <w:sz w:val="24"/>
          <w:szCs w:val="24"/>
        </w:rPr>
        <w:t>8、双方合作期间形成的与本协议有关的任何信息和数据受本协议约束。</w:t>
      </w:r>
    </w:p>
    <w:p w14:paraId="60B179B3">
      <w:pPr>
        <w:tabs>
          <w:tab w:val="left" w:pos="567"/>
        </w:tabs>
        <w:spacing w:line="360" w:lineRule="auto"/>
        <w:ind w:firstLine="480" w:firstLineChars="200"/>
        <w:rPr>
          <w:rFonts w:ascii="仿宋_GB2312" w:hAnsi="宋体" w:eastAsia="仿宋_GB2312" w:cs="宋体"/>
          <w:sz w:val="24"/>
          <w:szCs w:val="24"/>
          <w:lang w:val="en-GB"/>
        </w:rPr>
      </w:pPr>
      <w:r>
        <w:rPr>
          <w:rFonts w:hint="eastAsia" w:ascii="仿宋_GB2312" w:hAnsi="宋体" w:eastAsia="仿宋_GB2312" w:cs="宋体"/>
          <w:sz w:val="24"/>
          <w:szCs w:val="24"/>
          <w:lang w:val="en-GB"/>
        </w:rPr>
        <w:t>在本协议签订后，</w:t>
      </w:r>
      <w:r>
        <w:rPr>
          <w:rFonts w:hint="eastAsia" w:ascii="仿宋_GB2312" w:hAnsi="宋体" w:eastAsia="仿宋_GB2312" w:cs="宋体"/>
          <w:sz w:val="24"/>
          <w:szCs w:val="24"/>
        </w:rPr>
        <w:t>甲方仅将保密信息向乙</w:t>
      </w:r>
      <w:r>
        <w:rPr>
          <w:rFonts w:hint="eastAsia" w:ascii="仿宋_GB2312" w:hAnsi="宋体" w:eastAsia="仿宋_GB2312" w:cs="宋体"/>
          <w:sz w:val="24"/>
          <w:szCs w:val="24"/>
          <w:lang w:val="en-GB"/>
        </w:rPr>
        <w:t>方</w:t>
      </w:r>
      <w:r>
        <w:rPr>
          <w:rFonts w:hint="eastAsia" w:ascii="仿宋_GB2312" w:hAnsi="宋体" w:eastAsia="仿宋_GB2312" w:cs="宋体"/>
          <w:sz w:val="24"/>
          <w:szCs w:val="24"/>
        </w:rPr>
        <w:t>指定联系人</w:t>
      </w:r>
      <w:bookmarkStart w:id="0" w:name="OLE_LINK3"/>
      <w:bookmarkStart w:id="1" w:name="OLE_LINK2"/>
      <w:r>
        <w:rPr>
          <w:rFonts w:hint="eastAsia" w:ascii="仿宋_GB2312" w:hAnsi="宋体" w:eastAsia="仿宋_GB2312" w:cs="宋体"/>
          <w:sz w:val="24"/>
          <w:szCs w:val="24"/>
        </w:rPr>
        <w:t>：</w:t>
      </w:r>
      <w:bookmarkStart w:id="2" w:name="OLE_LINK1"/>
      <w:r>
        <w:rPr>
          <w:rFonts w:hint="eastAsia" w:ascii="仿宋_GB2312" w:hAnsi="宋体" w:eastAsia="仿宋_GB2312" w:cs="宋体"/>
          <w:sz w:val="24"/>
          <w:szCs w:val="24"/>
          <w:u w:val="single"/>
        </w:rPr>
        <w:t xml:space="preserve">   </w:t>
      </w:r>
      <w:bookmarkEnd w:id="0"/>
      <w:r>
        <w:rPr>
          <w:rFonts w:hint="eastAsia" w:ascii="仿宋_GB2312" w:hAnsi="宋体" w:eastAsia="仿宋_GB2312" w:cs="宋体"/>
          <w:sz w:val="24"/>
          <w:szCs w:val="24"/>
          <w:u w:val="single"/>
        </w:rPr>
        <w:t xml:space="preserve"> </w:t>
      </w:r>
      <w:bookmarkEnd w:id="1"/>
      <w:r>
        <w:rPr>
          <w:rFonts w:hint="eastAsia" w:ascii="仿宋_GB2312" w:hAnsi="宋体" w:eastAsia="仿宋_GB2312" w:cs="宋体"/>
          <w:sz w:val="24"/>
          <w:szCs w:val="24"/>
          <w:u w:val="single"/>
        </w:rPr>
        <w:t xml:space="preserve"> </w:t>
      </w:r>
      <w:bookmarkEnd w:id="2"/>
      <w:r>
        <w:rPr>
          <w:rFonts w:hint="eastAsia" w:ascii="仿宋_GB2312" w:hAnsi="宋体" w:eastAsia="仿宋_GB2312" w:cs="宋体"/>
          <w:sz w:val="24"/>
          <w:szCs w:val="24"/>
        </w:rPr>
        <w:t>进行披露，如乙方联系人发生变更，应立即书面通知甲方并做出新的授权。</w:t>
      </w:r>
    </w:p>
    <w:p w14:paraId="35900F7B">
      <w:pPr>
        <w:spacing w:line="360" w:lineRule="auto"/>
        <w:ind w:firstLine="480" w:firstLineChars="200"/>
        <w:rPr>
          <w:rFonts w:ascii="仿宋_GB2312" w:eastAsia="仿宋_GB2312" w:hAnsiTheme="minorEastAsia" w:cstheme="minorEastAsia"/>
          <w:sz w:val="24"/>
          <w:szCs w:val="24"/>
          <w:highlight w:val="yellow"/>
        </w:rPr>
      </w:pPr>
    </w:p>
    <w:p w14:paraId="617D6593">
      <w:pPr>
        <w:spacing w:line="360" w:lineRule="auto"/>
        <w:ind w:firstLine="560" w:firstLineChars="200"/>
        <w:rPr>
          <w:rFonts w:ascii="黑体" w:hAnsi="黑体" w:eastAsia="黑体" w:cstheme="minorEastAsia"/>
          <w:bCs/>
          <w:sz w:val="28"/>
          <w:szCs w:val="28"/>
        </w:rPr>
      </w:pPr>
      <w:r>
        <w:rPr>
          <w:rFonts w:hint="eastAsia" w:ascii="黑体" w:hAnsi="黑体" w:eastAsia="黑体" w:cstheme="minorEastAsia"/>
          <w:bCs/>
          <w:sz w:val="28"/>
          <w:szCs w:val="28"/>
        </w:rPr>
        <w:t>第四条 保密义务的例外</w:t>
      </w:r>
    </w:p>
    <w:p w14:paraId="168968C5">
      <w:pPr>
        <w:spacing w:line="360" w:lineRule="auto"/>
        <w:ind w:firstLine="480" w:firstLineChars="200"/>
        <w:rPr>
          <w:rFonts w:ascii="仿宋_GB2312" w:eastAsia="仿宋_GB2312" w:hAnsiTheme="minorEastAsia" w:cstheme="minorEastAsia"/>
          <w:sz w:val="24"/>
          <w:szCs w:val="24"/>
          <w:lang w:val="en-GB"/>
        </w:rPr>
      </w:pPr>
      <w:r>
        <w:rPr>
          <w:rFonts w:hint="eastAsia" w:ascii="仿宋_GB2312" w:eastAsia="仿宋_GB2312" w:hAnsiTheme="minorEastAsia" w:cstheme="minorEastAsia"/>
          <w:sz w:val="24"/>
          <w:szCs w:val="24"/>
        </w:rPr>
        <w:t>1、</w:t>
      </w:r>
      <w:r>
        <w:rPr>
          <w:rFonts w:hint="eastAsia" w:ascii="仿宋_GB2312" w:eastAsia="仿宋_GB2312" w:hAnsiTheme="minorEastAsia" w:cstheme="minorEastAsia"/>
          <w:sz w:val="24"/>
          <w:szCs w:val="24"/>
          <w:lang w:val="en-GB"/>
        </w:rPr>
        <w:t>根据有关法律或有管辖权的法院、仲裁机构、交易所或政府机构</w:t>
      </w:r>
      <w:r>
        <w:rPr>
          <w:rFonts w:hint="eastAsia" w:ascii="仿宋_GB2312" w:eastAsia="仿宋_GB2312" w:hAnsiTheme="minorEastAsia" w:cstheme="minorEastAsia"/>
          <w:sz w:val="24"/>
          <w:szCs w:val="24"/>
        </w:rPr>
        <w:t>的</w:t>
      </w:r>
      <w:r>
        <w:rPr>
          <w:rFonts w:hint="eastAsia" w:ascii="仿宋_GB2312" w:eastAsia="仿宋_GB2312" w:hAnsiTheme="minorEastAsia" w:cstheme="minorEastAsia"/>
          <w:sz w:val="24"/>
          <w:szCs w:val="24"/>
          <w:lang w:val="en-GB"/>
        </w:rPr>
        <w:t>要求而披露保密信息。</w:t>
      </w:r>
    </w:p>
    <w:p w14:paraId="19797219">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2、事先取得甲方书面同意而公开的信息。</w:t>
      </w:r>
    </w:p>
    <w:p w14:paraId="32D11848">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披露该等保密信息之前，乙方应当立即通知甲方，并提供有关该等命令的通知，协同甲方采取有效措施防范风险。</w:t>
      </w:r>
    </w:p>
    <w:p w14:paraId="53C85D55">
      <w:pPr>
        <w:spacing w:line="360" w:lineRule="auto"/>
        <w:ind w:firstLine="480" w:firstLineChars="200"/>
        <w:rPr>
          <w:rFonts w:ascii="仿宋_GB2312" w:eastAsia="仿宋_GB2312" w:hAnsiTheme="minorEastAsia" w:cstheme="minorEastAsia"/>
          <w:sz w:val="24"/>
          <w:szCs w:val="24"/>
        </w:rPr>
      </w:pPr>
    </w:p>
    <w:p w14:paraId="613949A6">
      <w:pPr>
        <w:spacing w:line="360" w:lineRule="auto"/>
        <w:ind w:firstLine="560" w:firstLineChars="200"/>
        <w:rPr>
          <w:rFonts w:ascii="黑体" w:hAnsi="黑体" w:eastAsia="黑体" w:cstheme="minorEastAsia"/>
          <w:bCs/>
          <w:sz w:val="28"/>
          <w:szCs w:val="28"/>
        </w:rPr>
      </w:pPr>
      <w:r>
        <w:rPr>
          <w:rFonts w:hint="eastAsia" w:ascii="黑体" w:hAnsi="黑体" w:eastAsia="黑体" w:cstheme="minorEastAsia"/>
          <w:bCs/>
          <w:sz w:val="28"/>
          <w:szCs w:val="28"/>
        </w:rPr>
        <w:t>第五条 保密信息的返还</w:t>
      </w:r>
    </w:p>
    <w:p w14:paraId="0E07EA35">
      <w:pPr>
        <w:tabs>
          <w:tab w:val="left" w:pos="990"/>
        </w:tabs>
        <w:spacing w:line="360" w:lineRule="auto"/>
        <w:ind w:firstLine="480" w:firstLineChars="200"/>
        <w:rPr>
          <w:rFonts w:ascii="仿宋_GB2312" w:hAnsi="宋体" w:eastAsia="仿宋_GB2312" w:cs="宋体"/>
          <w:sz w:val="24"/>
          <w:szCs w:val="24"/>
        </w:rPr>
      </w:pPr>
      <w:r>
        <w:rPr>
          <w:rFonts w:hint="eastAsia" w:ascii="仿宋_GB2312" w:eastAsia="仿宋_GB2312" w:hAnsiTheme="minorEastAsia" w:cstheme="minorEastAsia"/>
          <w:sz w:val="24"/>
          <w:szCs w:val="24"/>
        </w:rPr>
        <w:t>根据</w:t>
      </w:r>
      <w:r>
        <w:rPr>
          <w:rFonts w:hint="eastAsia" w:ascii="仿宋_GB2312" w:hAnsi="宋体" w:eastAsia="仿宋_GB2312" w:cs="宋体"/>
          <w:sz w:val="24"/>
          <w:szCs w:val="24"/>
        </w:rPr>
        <w:t>甲方要求或乙方违约时</w:t>
      </w:r>
      <w:r>
        <w:rPr>
          <w:rFonts w:hint="eastAsia" w:ascii="仿宋_GB2312" w:hAnsi="宋体" w:eastAsia="仿宋_GB2312" w:cs="宋体"/>
          <w:sz w:val="24"/>
          <w:szCs w:val="24"/>
          <w:lang w:val="en-GB"/>
        </w:rPr>
        <w:t>，</w:t>
      </w:r>
      <w:r>
        <w:rPr>
          <w:rFonts w:hint="eastAsia" w:ascii="仿宋_GB2312" w:hAnsi="宋体" w:eastAsia="仿宋_GB2312" w:cs="宋体"/>
          <w:sz w:val="24"/>
          <w:szCs w:val="24"/>
        </w:rPr>
        <w:t>乙方应</w:t>
      </w:r>
      <w:r>
        <w:rPr>
          <w:rFonts w:hint="eastAsia" w:ascii="仿宋_GB2312" w:hAnsi="宋体" w:eastAsia="仿宋_GB2312" w:cs="宋体"/>
          <w:sz w:val="24"/>
          <w:szCs w:val="24"/>
          <w:lang w:val="en-GB"/>
        </w:rPr>
        <w:t>立即</w:t>
      </w:r>
      <w:r>
        <w:rPr>
          <w:rFonts w:hint="eastAsia" w:ascii="仿宋_GB2312" w:hAnsi="宋体" w:eastAsia="仿宋_GB2312" w:cs="宋体"/>
          <w:sz w:val="24"/>
          <w:szCs w:val="24"/>
        </w:rPr>
        <w:t>在甲方要求的时间内</w:t>
      </w:r>
      <w:r>
        <w:rPr>
          <w:rFonts w:hint="eastAsia" w:ascii="仿宋_GB2312" w:hAnsi="宋体" w:eastAsia="仿宋_GB2312" w:cs="宋体"/>
          <w:sz w:val="24"/>
          <w:szCs w:val="24"/>
          <w:lang w:val="en-GB"/>
        </w:rPr>
        <w:t>向甲方返还所有保密信息并不得保存副本，</w:t>
      </w:r>
      <w:r>
        <w:rPr>
          <w:rFonts w:hint="eastAsia" w:ascii="仿宋_GB2312" w:hAnsi="宋体" w:eastAsia="仿宋_GB2312" w:cs="宋体"/>
          <w:sz w:val="24"/>
          <w:szCs w:val="24"/>
        </w:rPr>
        <w:t>包括但不限于储存于</w:t>
      </w:r>
      <w:r>
        <w:rPr>
          <w:rFonts w:hint="eastAsia" w:ascii="仿宋_GB2312" w:hAnsi="宋体" w:eastAsia="仿宋_GB2312" w:cs="宋体"/>
          <w:sz w:val="24"/>
          <w:szCs w:val="24"/>
          <w:lang w:val="en-GB"/>
        </w:rPr>
        <w:t>计算机磁盘、CD-ROM驱动、CD-ROM、硬盘、软件或任何纸质媒介的材料</w:t>
      </w:r>
      <w:r>
        <w:rPr>
          <w:rFonts w:hint="eastAsia" w:ascii="仿宋_GB2312" w:hAnsi="宋体" w:eastAsia="仿宋_GB2312" w:cs="宋体"/>
          <w:sz w:val="24"/>
          <w:szCs w:val="24"/>
        </w:rPr>
        <w:t>及其</w:t>
      </w:r>
      <w:r>
        <w:rPr>
          <w:rFonts w:hint="eastAsia" w:ascii="仿宋_GB2312" w:hAnsi="宋体" w:eastAsia="仿宋_GB2312" w:cs="宋体"/>
          <w:sz w:val="24"/>
          <w:szCs w:val="24"/>
          <w:lang w:val="en-GB"/>
        </w:rPr>
        <w:t>备份。</w:t>
      </w:r>
      <w:r>
        <w:rPr>
          <w:rFonts w:hint="eastAsia" w:ascii="仿宋_GB2312" w:hAnsi="宋体" w:eastAsia="仿宋_GB2312" w:cs="宋体"/>
          <w:sz w:val="24"/>
          <w:szCs w:val="24"/>
        </w:rPr>
        <w:t>因</w:t>
      </w:r>
      <w:r>
        <w:rPr>
          <w:rFonts w:hint="eastAsia" w:ascii="仿宋_GB2312" w:hAnsi="宋体" w:eastAsia="仿宋_GB2312" w:cs="宋体"/>
          <w:sz w:val="24"/>
          <w:szCs w:val="24"/>
          <w:lang w:val="en-GB"/>
        </w:rPr>
        <w:t>保密信息载体及保密信息介质的特性导致客观上无法返还甲方的，乙方应当于甲方要求的时间内将载有保密信息的载体或介质销毁，或对其进行处理使其不具有保密信息保存和传递功能，以达到乙方不保存任何保密信息的目的，</w:t>
      </w:r>
      <w:r>
        <w:rPr>
          <w:rFonts w:hint="eastAsia" w:ascii="仿宋_GB2312" w:hAnsi="宋体" w:eastAsia="仿宋_GB2312" w:cs="宋体"/>
          <w:sz w:val="24"/>
          <w:szCs w:val="24"/>
        </w:rPr>
        <w:t>同时乙方应</w:t>
      </w:r>
      <w:r>
        <w:rPr>
          <w:rFonts w:hint="eastAsia" w:ascii="仿宋_GB2312" w:hAnsi="宋体" w:eastAsia="仿宋_GB2312" w:cs="宋体"/>
          <w:sz w:val="24"/>
          <w:szCs w:val="24"/>
          <w:lang w:val="en-GB"/>
        </w:rPr>
        <w:t>向</w:t>
      </w:r>
      <w:r>
        <w:rPr>
          <w:rFonts w:hint="eastAsia" w:ascii="仿宋_GB2312" w:hAnsi="宋体" w:eastAsia="仿宋_GB2312" w:cs="宋体"/>
          <w:sz w:val="24"/>
          <w:szCs w:val="24"/>
        </w:rPr>
        <w:t>甲</w:t>
      </w:r>
      <w:r>
        <w:rPr>
          <w:rFonts w:hint="eastAsia" w:ascii="仿宋_GB2312" w:hAnsi="宋体" w:eastAsia="仿宋_GB2312" w:cs="宋体"/>
          <w:sz w:val="24"/>
          <w:szCs w:val="24"/>
          <w:lang w:val="en-GB"/>
        </w:rPr>
        <w:t>方出具已经归还或销毁</w:t>
      </w:r>
      <w:r>
        <w:rPr>
          <w:rFonts w:hint="eastAsia" w:ascii="仿宋_GB2312" w:hAnsi="宋体" w:eastAsia="仿宋_GB2312" w:cs="宋体"/>
          <w:sz w:val="24"/>
          <w:szCs w:val="24"/>
        </w:rPr>
        <w:t>全部</w:t>
      </w:r>
      <w:r>
        <w:rPr>
          <w:rFonts w:hint="eastAsia" w:ascii="仿宋_GB2312" w:hAnsi="宋体" w:eastAsia="仿宋_GB2312" w:cs="宋体"/>
          <w:sz w:val="24"/>
          <w:szCs w:val="24"/>
          <w:lang w:val="en-GB"/>
        </w:rPr>
        <w:t>材料的书面</w:t>
      </w:r>
      <w:r>
        <w:rPr>
          <w:rFonts w:hint="eastAsia" w:ascii="仿宋_GB2312" w:hAnsi="宋体" w:eastAsia="仿宋_GB2312" w:cs="宋体"/>
          <w:sz w:val="24"/>
          <w:szCs w:val="24"/>
        </w:rPr>
        <w:t>承诺。</w:t>
      </w:r>
    </w:p>
    <w:p w14:paraId="49369C21">
      <w:pPr>
        <w:tabs>
          <w:tab w:val="left" w:pos="990"/>
        </w:tabs>
        <w:spacing w:line="360" w:lineRule="auto"/>
        <w:ind w:firstLine="480" w:firstLineChars="200"/>
        <w:rPr>
          <w:rFonts w:ascii="仿宋_GB2312" w:eastAsia="仿宋_GB2312" w:hAnsiTheme="minorEastAsia" w:cstheme="minorEastAsia"/>
          <w:sz w:val="24"/>
          <w:szCs w:val="24"/>
        </w:rPr>
      </w:pPr>
    </w:p>
    <w:p w14:paraId="3CCADFD7">
      <w:pPr>
        <w:spacing w:line="360" w:lineRule="auto"/>
        <w:ind w:firstLine="560" w:firstLineChars="200"/>
        <w:rPr>
          <w:rFonts w:ascii="黑体" w:hAnsi="黑体" w:eastAsia="黑体" w:cstheme="minorEastAsia"/>
          <w:bCs/>
          <w:sz w:val="28"/>
          <w:szCs w:val="28"/>
        </w:rPr>
      </w:pPr>
      <w:r>
        <w:rPr>
          <w:rFonts w:hint="eastAsia" w:ascii="黑体" w:hAnsi="黑体" w:eastAsia="黑体" w:cstheme="minorEastAsia"/>
          <w:bCs/>
          <w:sz w:val="28"/>
          <w:szCs w:val="28"/>
        </w:rPr>
        <w:t>第六条 保密期限</w:t>
      </w:r>
    </w:p>
    <w:p w14:paraId="63FA8950">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除本协议双方另有约定外，本协议的保密期限自甲方提供保密信息之日起至本协议所述保密信息向公众披露或为公众所知悉之日止。</w:t>
      </w:r>
    </w:p>
    <w:p w14:paraId="2284AB60">
      <w:pPr>
        <w:spacing w:line="360" w:lineRule="auto"/>
        <w:ind w:firstLine="480" w:firstLineChars="200"/>
        <w:rPr>
          <w:rFonts w:ascii="仿宋_GB2312" w:eastAsia="仿宋_GB2312" w:hAnsiTheme="minorEastAsia" w:cstheme="minorEastAsia"/>
          <w:sz w:val="24"/>
          <w:szCs w:val="24"/>
        </w:rPr>
      </w:pPr>
    </w:p>
    <w:p w14:paraId="574DDD9A">
      <w:pPr>
        <w:spacing w:line="360" w:lineRule="auto"/>
        <w:ind w:firstLine="560" w:firstLineChars="200"/>
        <w:rPr>
          <w:rFonts w:ascii="黑体" w:hAnsi="黑体" w:eastAsia="黑体" w:cstheme="minorEastAsia"/>
          <w:bCs/>
          <w:sz w:val="28"/>
          <w:szCs w:val="28"/>
        </w:rPr>
      </w:pPr>
      <w:r>
        <w:rPr>
          <w:rFonts w:hint="eastAsia" w:ascii="黑体" w:hAnsi="黑体" w:eastAsia="黑体" w:cstheme="minorEastAsia"/>
          <w:bCs/>
          <w:sz w:val="28"/>
          <w:szCs w:val="28"/>
        </w:rPr>
        <w:t>第七条 违约责任</w:t>
      </w:r>
    </w:p>
    <w:p w14:paraId="35904ED3">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 xml:space="preserve">1、如乙方违反本协议约定，应立即停止使用保密信息。如果乙方董事、监事 、高级管理人员、员工、股东、关联机构、代理、顾问、参与项目谈判的人员以及其他利益相关人的行为与本协议相违背，均视为乙方违反本协议。 </w:t>
      </w:r>
    </w:p>
    <w:p w14:paraId="665353BA">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2、双方确认，基于保密信息的性质，乙方任何违反本协议的行为将对甲方造成不可弥补的损害，乙方（包括乙方董事、监事 、高级管理人员、员工、股东、关联机构、代理、顾问、参与项目谈判的人员以及其他利益相关人），应当对于因违反本协议而给甲方及甲方关联公司造成的全部损失承担赔偿责任及可期待的商业利益损失。</w:t>
      </w:r>
    </w:p>
    <w:p w14:paraId="3A22F73A">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3、在各种情况下，双方一致认为甲方的损失均应被视为最少不低于</w:t>
      </w:r>
      <w:r>
        <w:rPr>
          <w:rFonts w:hint="eastAsia" w:ascii="仿宋_GB2312" w:eastAsia="仿宋_GB2312" w:hAnsiTheme="minorEastAsia" w:cstheme="minorEastAsia"/>
          <w:sz w:val="24"/>
          <w:szCs w:val="24"/>
          <w:u w:val="single"/>
          <w:lang w:val="en-US" w:eastAsia="zh-CN"/>
        </w:rPr>
        <w:t>400</w:t>
      </w:r>
      <w:bookmarkStart w:id="3" w:name="_GoBack"/>
      <w:bookmarkEnd w:id="3"/>
      <w:r>
        <w:rPr>
          <w:rFonts w:hint="eastAsia" w:ascii="仿宋_GB2312" w:eastAsia="仿宋_GB2312" w:hAnsiTheme="minorEastAsia" w:cstheme="minorEastAsia"/>
          <w:sz w:val="24"/>
          <w:szCs w:val="24"/>
        </w:rPr>
        <w:t xml:space="preserve">万元。 </w:t>
      </w:r>
    </w:p>
    <w:p w14:paraId="26ABDEBC">
      <w:pPr>
        <w:spacing w:line="360" w:lineRule="auto"/>
        <w:ind w:firstLine="480" w:firstLineChars="200"/>
        <w:rPr>
          <w:rFonts w:ascii="仿宋_GB2312" w:eastAsia="仿宋_GB2312"/>
          <w:sz w:val="24"/>
          <w:szCs w:val="24"/>
        </w:rPr>
      </w:pPr>
      <w:r>
        <w:rPr>
          <w:rFonts w:hint="eastAsia" w:ascii="仿宋_GB2312" w:eastAsia="仿宋_GB2312" w:hAnsiTheme="minorEastAsia" w:cstheme="minorEastAsia"/>
          <w:sz w:val="24"/>
          <w:szCs w:val="24"/>
        </w:rPr>
        <w:t>4、</w:t>
      </w:r>
      <w:r>
        <w:rPr>
          <w:rFonts w:hint="eastAsia" w:ascii="仿宋_GB2312" w:eastAsia="仿宋_GB2312"/>
          <w:sz w:val="24"/>
          <w:szCs w:val="24"/>
        </w:rPr>
        <w:t xml:space="preserve">如乙方违反第三条第5项的约定提交了申请或取得专利或著作权或其他权利注册，则乙方除应按本协议的约定承担违约责任外，还应根据甲方要求，毫不延迟地将该等申请、注册的权利无偿转让给甲方。该等转让或变更涉及所有费用由乙方承担。 </w:t>
      </w:r>
    </w:p>
    <w:p w14:paraId="08F0EA94">
      <w:pPr>
        <w:spacing w:line="360" w:lineRule="auto"/>
        <w:ind w:firstLine="480" w:firstLineChars="200"/>
        <w:rPr>
          <w:rFonts w:ascii="仿宋_GB2312" w:eastAsia="仿宋_GB2312" w:hAnsiTheme="minorEastAsia" w:cstheme="minorEastAsia"/>
          <w:sz w:val="24"/>
          <w:szCs w:val="24"/>
        </w:rPr>
      </w:pPr>
    </w:p>
    <w:p w14:paraId="0A277DE5">
      <w:pPr>
        <w:spacing w:line="360" w:lineRule="auto"/>
        <w:ind w:firstLine="560" w:firstLineChars="200"/>
        <w:rPr>
          <w:rFonts w:ascii="黑体" w:hAnsi="黑体" w:eastAsia="黑体" w:cstheme="minorEastAsia"/>
          <w:bCs/>
          <w:sz w:val="28"/>
          <w:szCs w:val="28"/>
        </w:rPr>
      </w:pPr>
      <w:r>
        <w:rPr>
          <w:rFonts w:hint="eastAsia" w:ascii="黑体" w:hAnsi="黑体" w:eastAsia="黑体" w:cstheme="minorEastAsia"/>
          <w:bCs/>
          <w:sz w:val="28"/>
          <w:szCs w:val="28"/>
        </w:rPr>
        <w:t>第八条 适用法律及争议的解决</w:t>
      </w:r>
    </w:p>
    <w:p w14:paraId="0DBFF425">
      <w:pPr>
        <w:tabs>
          <w:tab w:val="left" w:pos="567"/>
        </w:tabs>
        <w:spacing w:line="360" w:lineRule="auto"/>
        <w:ind w:firstLine="480" w:firstLineChars="200"/>
        <w:rPr>
          <w:rFonts w:ascii="仿宋_GB2312" w:hAnsi="宋体" w:eastAsia="仿宋_GB2312" w:cs="宋体"/>
          <w:sz w:val="24"/>
          <w:szCs w:val="24"/>
          <w:lang w:val="en-GB"/>
        </w:rPr>
      </w:pPr>
      <w:r>
        <w:rPr>
          <w:rFonts w:hint="eastAsia" w:ascii="仿宋_GB2312" w:hAnsi="宋体" w:eastAsia="仿宋_GB2312" w:cs="宋体"/>
          <w:sz w:val="24"/>
          <w:szCs w:val="24"/>
          <w:lang w:val="en-GB"/>
        </w:rPr>
        <w:t>本协议受中国现行</w:t>
      </w:r>
      <w:r>
        <w:rPr>
          <w:rFonts w:hint="eastAsia" w:ascii="仿宋_GB2312" w:hAnsi="宋体" w:eastAsia="仿宋_GB2312" w:cs="宋体"/>
          <w:sz w:val="24"/>
          <w:szCs w:val="24"/>
        </w:rPr>
        <w:t>有效的法律</w:t>
      </w:r>
      <w:r>
        <w:rPr>
          <w:rFonts w:hint="eastAsia" w:ascii="仿宋_GB2312" w:hAnsi="宋体" w:eastAsia="仿宋_GB2312" w:cs="宋体"/>
          <w:sz w:val="24"/>
          <w:szCs w:val="24"/>
          <w:lang w:val="en-GB"/>
        </w:rPr>
        <w:t>管辖，因本协议引起的或与本协议有关的任何争议，应由双方先行协商解决，协商不成的，由甲方所在地法院诉讼解决。</w:t>
      </w:r>
    </w:p>
    <w:p w14:paraId="63BADEA7">
      <w:pPr>
        <w:tabs>
          <w:tab w:val="left" w:pos="567"/>
        </w:tabs>
        <w:spacing w:line="360" w:lineRule="auto"/>
        <w:ind w:firstLine="480" w:firstLineChars="200"/>
        <w:rPr>
          <w:rFonts w:ascii="仿宋_GB2312" w:hAnsi="宋体" w:eastAsia="仿宋_GB2312" w:cs="宋体"/>
          <w:sz w:val="24"/>
          <w:szCs w:val="24"/>
          <w:lang w:val="en-GB"/>
        </w:rPr>
      </w:pPr>
    </w:p>
    <w:p w14:paraId="359626FB">
      <w:pPr>
        <w:spacing w:line="360" w:lineRule="auto"/>
        <w:ind w:firstLine="560" w:firstLineChars="200"/>
        <w:rPr>
          <w:rFonts w:ascii="黑体" w:hAnsi="黑体" w:eastAsia="黑体" w:cstheme="minorEastAsia"/>
          <w:bCs/>
          <w:sz w:val="28"/>
          <w:szCs w:val="28"/>
        </w:rPr>
      </w:pPr>
      <w:r>
        <w:rPr>
          <w:rFonts w:hint="eastAsia" w:ascii="黑体" w:hAnsi="黑体" w:eastAsia="黑体" w:cstheme="minorEastAsia"/>
          <w:bCs/>
          <w:sz w:val="28"/>
          <w:szCs w:val="28"/>
        </w:rPr>
        <w:t xml:space="preserve">第九条 继续有效 </w:t>
      </w:r>
    </w:p>
    <w:p w14:paraId="53836A9A">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如果本协议有任何条款或部分因任何原因被判定为无效或不可执行，本协议其他条款不应受到影响，在法律允许的范围内继续具有完全效力。</w:t>
      </w:r>
    </w:p>
    <w:p w14:paraId="5AA1E27A">
      <w:pPr>
        <w:spacing w:line="360" w:lineRule="auto"/>
        <w:ind w:firstLine="440" w:firstLineChars="200"/>
        <w:rPr>
          <w:rFonts w:asciiTheme="minorEastAsia" w:hAnsiTheme="minorEastAsia" w:cstheme="minorEastAsia"/>
          <w:sz w:val="22"/>
        </w:rPr>
      </w:pPr>
    </w:p>
    <w:p w14:paraId="5A0DAFB0">
      <w:pPr>
        <w:spacing w:line="360" w:lineRule="auto"/>
        <w:ind w:firstLine="560" w:firstLineChars="200"/>
        <w:rPr>
          <w:rFonts w:ascii="仿宋_GB2312" w:eastAsia="仿宋_GB2312" w:hAnsiTheme="minorEastAsia" w:cstheme="minorEastAsia"/>
          <w:sz w:val="24"/>
          <w:szCs w:val="24"/>
        </w:rPr>
      </w:pPr>
      <w:r>
        <w:rPr>
          <w:rFonts w:hint="eastAsia" w:ascii="黑体" w:hAnsi="黑体" w:eastAsia="黑体" w:cstheme="minorEastAsia"/>
          <w:bCs/>
          <w:sz w:val="28"/>
          <w:szCs w:val="28"/>
        </w:rPr>
        <w:t>第十条 协议生效</w:t>
      </w:r>
    </w:p>
    <w:p w14:paraId="2013E0E9">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1、协议双方同意，本协议于双方签署之日起生效。但是如果本协议签订前存在甲方向乙方提供保密信息的，也适用本协议。</w:t>
      </w:r>
      <w:r>
        <w:rPr>
          <w:rFonts w:ascii="仿宋_GB2312" w:eastAsia="仿宋_GB2312" w:hAnsiTheme="minorEastAsia" w:cstheme="minorEastAsia"/>
          <w:sz w:val="24"/>
          <w:szCs w:val="24"/>
        </w:rPr>
        <w:t xml:space="preserve"> </w:t>
      </w:r>
    </w:p>
    <w:p w14:paraId="45B45D51">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2、协议双方对本协议内容的修改或补充，应采用书面形式订立补充协议，补充协议经双方签署生效，成为本协议的有效组成部份、与本协议具有同等法律效力。</w:t>
      </w:r>
    </w:p>
    <w:p w14:paraId="432CE2B4">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3、本协议正本一式三份，甲方执两份，乙方执一份，具有同等法律效力。</w:t>
      </w:r>
    </w:p>
    <w:p w14:paraId="4C1520C1">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兹此，双方已促使本协议由各自正式授权代表签署或加盖双方公章或合同专用章。</w:t>
      </w:r>
    </w:p>
    <w:p w14:paraId="0E8D6A5C">
      <w:pPr>
        <w:spacing w:line="360" w:lineRule="auto"/>
        <w:ind w:firstLine="482" w:firstLineChars="200"/>
        <w:rPr>
          <w:rFonts w:hint="eastAsia" w:ascii="仿宋_GB2312" w:eastAsia="仿宋_GB2312" w:hAnsiTheme="minorEastAsia" w:cstheme="minorEastAsia"/>
          <w:b/>
          <w:sz w:val="24"/>
          <w:szCs w:val="24"/>
        </w:rPr>
      </w:pPr>
      <w:r>
        <w:rPr>
          <w:rFonts w:ascii="仿宋_GB2312" w:eastAsia="仿宋_GB2312" w:hAnsiTheme="minorEastAsia" w:cstheme="minorEastAsia"/>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hAnsiTheme="minorEastAsia" w:cstheme="minorEastAsia"/>
          <w:b/>
          <w:sz w:val="24"/>
          <w:szCs w:val="24"/>
        </w:rPr>
        <w:br w:type="textWrapping"/>
      </w:r>
      <w:r>
        <w:rPr>
          <w:rFonts w:hint="eastAsia" w:ascii="仿宋_GB2312" w:eastAsia="仿宋_GB2312" w:hAnsiTheme="minorEastAsia" w:cstheme="minorEastAsia"/>
          <w:b/>
          <w:sz w:val="24"/>
          <w:szCs w:val="24"/>
        </w:rPr>
        <w:t xml:space="preserve"> </w:t>
      </w:r>
      <w:r>
        <w:rPr>
          <w:rFonts w:ascii="仿宋_GB2312" w:eastAsia="仿宋_GB2312" w:hAnsiTheme="minorEastAsia" w:cstheme="minorEastAsia"/>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1596D35D">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（以下无正文）</w:t>
      </w:r>
    </w:p>
    <w:p w14:paraId="037FE698">
      <w:pPr>
        <w:spacing w:line="360" w:lineRule="auto"/>
        <w:ind w:firstLine="440" w:firstLineChars="200"/>
        <w:rPr>
          <w:rFonts w:asciiTheme="minorEastAsia" w:hAnsiTheme="minorEastAsia" w:cstheme="minorEastAsia"/>
          <w:sz w:val="22"/>
        </w:rPr>
      </w:pPr>
    </w:p>
    <w:p w14:paraId="1C27103F">
      <w:pPr>
        <w:spacing w:line="360" w:lineRule="auto"/>
        <w:ind w:firstLine="440" w:firstLineChars="200"/>
        <w:rPr>
          <w:rFonts w:asciiTheme="minorEastAsia" w:hAnsiTheme="minorEastAsia" w:cstheme="minorEastAsia"/>
          <w:sz w:val="22"/>
        </w:rPr>
      </w:pPr>
    </w:p>
    <w:p w14:paraId="2686FAB5">
      <w:pPr>
        <w:spacing w:line="360" w:lineRule="auto"/>
        <w:rPr>
          <w:rFonts w:ascii="仿宋_GB2312" w:eastAsia="仿宋_GB2312" w:hAnsiTheme="minorEastAsia" w:cstheme="minorEastAsia"/>
          <w:sz w:val="24"/>
          <w:szCs w:val="24"/>
        </w:rPr>
      </w:pPr>
    </w:p>
    <w:p w14:paraId="6ABF74FE">
      <w:pPr>
        <w:spacing w:line="360" w:lineRule="auto"/>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甲方：中国重汽集团</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有限公司（盖章）</w:t>
      </w:r>
    </w:p>
    <w:p w14:paraId="25C42E02">
      <w:pPr>
        <w:spacing w:line="360" w:lineRule="auto"/>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法定代表人或授权代表：</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（签字）</w:t>
      </w:r>
    </w:p>
    <w:p w14:paraId="0A39C0B4">
      <w:pPr>
        <w:spacing w:line="360" w:lineRule="auto"/>
        <w:ind w:firstLine="5520" w:firstLineChars="23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年  月  日</w:t>
      </w:r>
    </w:p>
    <w:p w14:paraId="1014D547">
      <w:pPr>
        <w:spacing w:line="360" w:lineRule="auto"/>
        <w:rPr>
          <w:rFonts w:ascii="仿宋_GB2312" w:eastAsia="仿宋_GB2312" w:hAnsiTheme="minorEastAsia" w:cstheme="minorEastAsia"/>
          <w:sz w:val="24"/>
          <w:szCs w:val="24"/>
        </w:rPr>
      </w:pPr>
    </w:p>
    <w:p w14:paraId="335A637E">
      <w:pPr>
        <w:spacing w:line="360" w:lineRule="auto"/>
        <w:rPr>
          <w:rFonts w:ascii="仿宋_GB2312" w:eastAsia="仿宋_GB2312" w:hAnsiTheme="minorEastAsia" w:cstheme="minorEastAsia"/>
          <w:sz w:val="24"/>
          <w:szCs w:val="24"/>
        </w:rPr>
      </w:pPr>
    </w:p>
    <w:p w14:paraId="05620871">
      <w:pPr>
        <w:spacing w:line="360" w:lineRule="auto"/>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 xml:space="preserve">乙方： </w:t>
      </w:r>
    </w:p>
    <w:p w14:paraId="611C8FBD">
      <w:pPr>
        <w:spacing w:line="360" w:lineRule="auto"/>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法定代表人或授权代表：</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（签字）</w:t>
      </w:r>
    </w:p>
    <w:p w14:paraId="52B04D76">
      <w:pPr>
        <w:spacing w:line="360" w:lineRule="auto"/>
        <w:ind w:firstLine="5520" w:firstLineChars="23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年  月  日</w:t>
      </w:r>
    </w:p>
    <w:p w14:paraId="712FBFED">
      <w:pPr>
        <w:jc w:val="left"/>
      </w:pPr>
    </w:p>
    <w:p w14:paraId="7499A406"/>
    <w:p w14:paraId="7570C96C"/>
    <w:p w14:paraId="7D5ABF1E"/>
    <w:p w14:paraId="54700BCD"/>
    <w:p w14:paraId="35584EAB"/>
    <w:p w14:paraId="03E327C6"/>
    <w:p w14:paraId="72A21B3D"/>
    <w:p w14:paraId="7678AF24"/>
    <w:p w14:paraId="0EC46C36"/>
    <w:p w14:paraId="7872E299"/>
    <w:p w14:paraId="537D2DA4"/>
    <w:p w14:paraId="28745A21"/>
    <w:p w14:paraId="45780C4C"/>
    <w:p w14:paraId="7E495F65"/>
    <w:p w14:paraId="51D03E7B"/>
    <w:p w14:paraId="698DE5E5"/>
    <w:p w14:paraId="70FA959D"/>
    <w:p w14:paraId="05CDBFBB"/>
    <w:p w14:paraId="2D6DD1B9"/>
    <w:p w14:paraId="4C0D3414"/>
    <w:p w14:paraId="4509CACA"/>
    <w:p w14:paraId="28EBEB8A"/>
    <w:p w14:paraId="3854CDB4"/>
    <w:p w14:paraId="42008D15"/>
    <w:p w14:paraId="715C9783"/>
    <w:p w14:paraId="71C25DB0"/>
    <w:p w14:paraId="0DEA1AA7"/>
    <w:p w14:paraId="07557048"/>
    <w:p w14:paraId="5D6C69DB"/>
    <w:p w14:paraId="7FFDDA13"/>
    <w:p w14:paraId="5F46A31C"/>
    <w:p w14:paraId="2A47AA2D">
      <w:pPr>
        <w:jc w:val="center"/>
      </w:pPr>
    </w:p>
    <w:sectPr>
      <w:footerReference r:id="rId3" w:type="default"/>
      <w:pgSz w:w="11906" w:h="16838"/>
      <w:pgMar w:top="1304" w:right="1418" w:bottom="1304"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5218">
    <w:pPr>
      <w:pStyle w:val="3"/>
      <w:jc w:val="center"/>
    </w:pPr>
    <w:r>
      <w:rPr>
        <w:rFonts w:hint="eastAsia"/>
      </w:rPr>
      <w:t>第</w:t>
    </w:r>
    <w:sdt>
      <w:sdtPr>
        <w:id w:val="152262802"/>
        <w:docPartObj>
          <w:docPartGallery w:val="AutoText"/>
        </w:docPartObj>
      </w:sdtPr>
      <w:sdtContent>
        <w:r>
          <w:fldChar w:fldCharType="begin"/>
        </w:r>
        <w:r>
          <w:instrText xml:space="preserve">PAGE   \* MERGEFORMAT</w:instrText>
        </w:r>
        <w:r>
          <w:fldChar w:fldCharType="separate"/>
        </w:r>
        <w:r>
          <w:rPr>
            <w:lang w:val="zh-CN"/>
          </w:rPr>
          <w:t>6</w:t>
        </w:r>
        <w:r>
          <w:fldChar w:fldCharType="end"/>
        </w:r>
        <w:r>
          <w:rPr>
            <w:rFonts w:hint="eastAsia"/>
          </w:rPr>
          <w:t>页 共</w:t>
        </w:r>
        <w:r>
          <w:t>6</w:t>
        </w:r>
        <w:r>
          <w:rPr>
            <w:rFonts w:hint="eastAsia"/>
          </w:rPr>
          <w:t>页</w:t>
        </w:r>
      </w:sdtContent>
    </w:sdt>
  </w:p>
  <w:p w14:paraId="134FE61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YjFlMWI3YTY4Yjg4M2NiNTIzNzk1ZTdmMTc1OWYifQ=="/>
  </w:docVars>
  <w:rsids>
    <w:rsidRoot w:val="00986B8D"/>
    <w:rsid w:val="00017E9A"/>
    <w:rsid w:val="000E09EE"/>
    <w:rsid w:val="00101140"/>
    <w:rsid w:val="0010613D"/>
    <w:rsid w:val="00121A82"/>
    <w:rsid w:val="001518B6"/>
    <w:rsid w:val="0016300D"/>
    <w:rsid w:val="001B52D5"/>
    <w:rsid w:val="002B2A3A"/>
    <w:rsid w:val="002D3361"/>
    <w:rsid w:val="00302D9B"/>
    <w:rsid w:val="0033053F"/>
    <w:rsid w:val="003475C4"/>
    <w:rsid w:val="003538D4"/>
    <w:rsid w:val="003A07B5"/>
    <w:rsid w:val="004033DD"/>
    <w:rsid w:val="004414C7"/>
    <w:rsid w:val="004857B8"/>
    <w:rsid w:val="004B4037"/>
    <w:rsid w:val="0050061E"/>
    <w:rsid w:val="00511B35"/>
    <w:rsid w:val="005604D2"/>
    <w:rsid w:val="0061561D"/>
    <w:rsid w:val="006266E8"/>
    <w:rsid w:val="0067563C"/>
    <w:rsid w:val="0067601B"/>
    <w:rsid w:val="006C6402"/>
    <w:rsid w:val="007A331D"/>
    <w:rsid w:val="007B7AFF"/>
    <w:rsid w:val="007E491E"/>
    <w:rsid w:val="007F37E6"/>
    <w:rsid w:val="00821E4A"/>
    <w:rsid w:val="00832639"/>
    <w:rsid w:val="00854266"/>
    <w:rsid w:val="00883C80"/>
    <w:rsid w:val="008849C2"/>
    <w:rsid w:val="00894D3E"/>
    <w:rsid w:val="008E6E99"/>
    <w:rsid w:val="008F3DF4"/>
    <w:rsid w:val="00915825"/>
    <w:rsid w:val="00947466"/>
    <w:rsid w:val="00986A65"/>
    <w:rsid w:val="00986B8D"/>
    <w:rsid w:val="009B46CB"/>
    <w:rsid w:val="00A04017"/>
    <w:rsid w:val="00A37A00"/>
    <w:rsid w:val="00A66F30"/>
    <w:rsid w:val="00A75E6A"/>
    <w:rsid w:val="00A81EA2"/>
    <w:rsid w:val="00A90DEF"/>
    <w:rsid w:val="00A9627D"/>
    <w:rsid w:val="00B03B2D"/>
    <w:rsid w:val="00B26EDB"/>
    <w:rsid w:val="00B832CC"/>
    <w:rsid w:val="00BC0C6A"/>
    <w:rsid w:val="00C36EDF"/>
    <w:rsid w:val="00C619E6"/>
    <w:rsid w:val="00C64F10"/>
    <w:rsid w:val="00C97B0D"/>
    <w:rsid w:val="00CA3454"/>
    <w:rsid w:val="00CA750C"/>
    <w:rsid w:val="00CE175C"/>
    <w:rsid w:val="00CE749C"/>
    <w:rsid w:val="00D02968"/>
    <w:rsid w:val="00D10F44"/>
    <w:rsid w:val="00DC460D"/>
    <w:rsid w:val="00DD1166"/>
    <w:rsid w:val="00DD4025"/>
    <w:rsid w:val="00DE4D65"/>
    <w:rsid w:val="00DF4BC9"/>
    <w:rsid w:val="00E1736F"/>
    <w:rsid w:val="00E359BE"/>
    <w:rsid w:val="00E55902"/>
    <w:rsid w:val="00EB0BAB"/>
    <w:rsid w:val="00EB4CF9"/>
    <w:rsid w:val="00EC5C92"/>
    <w:rsid w:val="00F444A1"/>
    <w:rsid w:val="00F45183"/>
    <w:rsid w:val="00F522C7"/>
    <w:rsid w:val="00FB522B"/>
    <w:rsid w:val="00FC21F1"/>
    <w:rsid w:val="00FD5F51"/>
    <w:rsid w:val="160A5D4A"/>
    <w:rsid w:val="18535BC1"/>
    <w:rsid w:val="1E537BD3"/>
    <w:rsid w:val="2CEC2226"/>
    <w:rsid w:val="2F952C20"/>
    <w:rsid w:val="30F71DC7"/>
    <w:rsid w:val="31AD10D1"/>
    <w:rsid w:val="42ED5E39"/>
    <w:rsid w:val="4918006C"/>
    <w:rsid w:val="4C4741E7"/>
    <w:rsid w:val="533348B0"/>
    <w:rsid w:val="64B13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7</Pages>
  <Words>2786</Words>
  <Characters>2846</Characters>
  <Lines>22</Lines>
  <Paragraphs>6</Paragraphs>
  <TotalTime>4</TotalTime>
  <ScaleCrop>false</ScaleCrop>
  <LinksUpToDate>false</LinksUpToDate>
  <CharactersWithSpaces>3019</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2017-02-22T10:29:00Z</dcterms:created>
  <dc:creator>li</dc:creator>
  <cp:lastModifiedBy>WPS_1637660214</cp:lastModifiedBy>
  <cp:lastPrinted>2022-05-21T01:35:00Z</cp:lastPrinted>
  <dcterms:modified xsi:type="dcterms:W3CDTF">2025-01-04T08:23:06Z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D1AA0B12027B4FF08A01B2E0C58856A4</vt:lpwstr>
  </property>
</Properties>
</file>