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A440C">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177ADDB0">
      <w:pPr>
        <w:ind w:right="280"/>
        <w:jc w:val="center"/>
        <w:rPr>
          <w:rFonts w:ascii="宋体" w:hAnsi="宋体"/>
          <w:sz w:val="48"/>
          <w:szCs w:val="48"/>
        </w:rPr>
      </w:pPr>
    </w:p>
    <w:p w14:paraId="16977333">
      <w:pPr>
        <w:ind w:right="280"/>
        <w:jc w:val="center"/>
        <w:rPr>
          <w:rFonts w:ascii="宋体" w:hAnsi="宋体"/>
          <w:sz w:val="48"/>
          <w:szCs w:val="48"/>
        </w:rPr>
      </w:pPr>
    </w:p>
    <w:p w14:paraId="78F41D13">
      <w:pPr>
        <w:ind w:right="280"/>
        <w:jc w:val="center"/>
        <w:rPr>
          <w:rFonts w:ascii="宋体" w:hAnsi="宋体"/>
          <w:sz w:val="48"/>
          <w:szCs w:val="48"/>
        </w:rPr>
      </w:pPr>
    </w:p>
    <w:p w14:paraId="2424AEA1">
      <w:pPr>
        <w:ind w:right="280"/>
        <w:jc w:val="center"/>
        <w:rPr>
          <w:rFonts w:ascii="宋体" w:hAnsi="宋体"/>
          <w:sz w:val="48"/>
          <w:szCs w:val="48"/>
        </w:rPr>
      </w:pPr>
    </w:p>
    <w:p w14:paraId="2943234B">
      <w:pPr>
        <w:ind w:right="280"/>
        <w:jc w:val="center"/>
        <w:rPr>
          <w:rFonts w:ascii="楷体_GB2312" w:hAnsi="宋体" w:eastAsia="楷体_GB2312"/>
          <w:sz w:val="52"/>
          <w:szCs w:val="52"/>
        </w:rPr>
      </w:pPr>
    </w:p>
    <w:p w14:paraId="7CF40E91">
      <w:pPr>
        <w:ind w:right="280"/>
        <w:jc w:val="center"/>
        <w:rPr>
          <w:rFonts w:ascii="楷体_GB2312" w:hAnsi="宋体" w:eastAsia="楷体_GB2312"/>
          <w:sz w:val="52"/>
          <w:szCs w:val="52"/>
        </w:rPr>
      </w:pPr>
      <w:r>
        <w:rPr>
          <w:rFonts w:hint="eastAsia" w:ascii="楷体_GB2312" w:hAnsi="宋体" w:eastAsia="楷体_GB2312"/>
          <w:sz w:val="52"/>
          <w:szCs w:val="52"/>
        </w:rPr>
        <w:t>汽车研究总院电封闭试验台改造项目</w:t>
      </w:r>
    </w:p>
    <w:p w14:paraId="42203CE7">
      <w:pPr>
        <w:ind w:right="280"/>
        <w:jc w:val="center"/>
        <w:rPr>
          <w:sz w:val="28"/>
          <w:szCs w:val="28"/>
        </w:rPr>
      </w:pPr>
    </w:p>
    <w:p w14:paraId="64CAB718">
      <w:pPr>
        <w:ind w:right="280"/>
        <w:jc w:val="center"/>
        <w:rPr>
          <w:sz w:val="28"/>
          <w:szCs w:val="28"/>
        </w:rPr>
      </w:pPr>
    </w:p>
    <w:p w14:paraId="55984902">
      <w:pPr>
        <w:jc w:val="center"/>
        <w:rPr>
          <w:rFonts w:ascii="宋体" w:hAnsi="宋体" w:cs="宋体"/>
          <w:sz w:val="72"/>
          <w:szCs w:val="72"/>
        </w:rPr>
      </w:pPr>
      <w:r>
        <w:rPr>
          <w:rFonts w:hint="eastAsia" w:ascii="宋体" w:hAnsi="宋体" w:cs="宋体"/>
          <w:sz w:val="72"/>
          <w:szCs w:val="72"/>
        </w:rPr>
        <w:t>招标文件</w:t>
      </w:r>
    </w:p>
    <w:p w14:paraId="5422D81D">
      <w:pPr>
        <w:jc w:val="center"/>
        <w:rPr>
          <w:rFonts w:ascii="宋体" w:hAnsi="宋体"/>
          <w:sz w:val="48"/>
          <w:szCs w:val="48"/>
        </w:rPr>
      </w:pPr>
    </w:p>
    <w:p w14:paraId="1D170D92">
      <w:pPr>
        <w:jc w:val="center"/>
        <w:rPr>
          <w:rFonts w:ascii="宋体" w:hAnsi="宋体"/>
          <w:sz w:val="48"/>
          <w:szCs w:val="48"/>
        </w:rPr>
      </w:pPr>
    </w:p>
    <w:p w14:paraId="61B5A85D">
      <w:pPr>
        <w:widowControl/>
        <w:ind w:firstLine="2891" w:firstLineChars="900"/>
      </w:pPr>
      <w:r>
        <w:rPr>
          <w:rFonts w:hint="eastAsia" w:ascii="宋体" w:hAnsi="宋体" w:cs="宋体"/>
          <w:b/>
          <w:bCs/>
          <w:kern w:val="0"/>
          <w:sz w:val="32"/>
          <w:szCs w:val="32"/>
        </w:rPr>
        <w:t>项目编号：ZBGL2026080232</w:t>
      </w:r>
    </w:p>
    <w:p w14:paraId="6609BEF3">
      <w:pPr>
        <w:widowControl/>
        <w:spacing w:line="360" w:lineRule="auto"/>
        <w:rPr>
          <w:rFonts w:ascii="宋体" w:hAnsi="宋体"/>
          <w:sz w:val="48"/>
          <w:szCs w:val="48"/>
        </w:rPr>
      </w:pPr>
    </w:p>
    <w:p w14:paraId="4B729BA7">
      <w:pPr>
        <w:jc w:val="center"/>
        <w:rPr>
          <w:rFonts w:ascii="宋体" w:hAnsi="宋体"/>
          <w:sz w:val="48"/>
          <w:szCs w:val="48"/>
        </w:rPr>
      </w:pPr>
    </w:p>
    <w:p w14:paraId="57E5C711">
      <w:pPr>
        <w:jc w:val="center"/>
        <w:rPr>
          <w:rFonts w:ascii="宋体" w:hAnsi="宋体"/>
          <w:sz w:val="28"/>
          <w:szCs w:val="28"/>
        </w:rPr>
      </w:pPr>
    </w:p>
    <w:p w14:paraId="53441DFF">
      <w:pPr>
        <w:jc w:val="center"/>
        <w:rPr>
          <w:rFonts w:ascii="宋体" w:hAnsi="宋体"/>
          <w:sz w:val="28"/>
          <w:szCs w:val="28"/>
        </w:rPr>
      </w:pPr>
    </w:p>
    <w:p w14:paraId="218783CD">
      <w:pPr>
        <w:jc w:val="center"/>
        <w:rPr>
          <w:rFonts w:ascii="宋体" w:hAnsi="宋体"/>
          <w:sz w:val="28"/>
          <w:szCs w:val="28"/>
        </w:rPr>
      </w:pPr>
      <w:r>
        <w:rPr>
          <w:rFonts w:hint="eastAsia" w:ascii="宋体" w:hAnsi="宋体"/>
          <w:sz w:val="28"/>
          <w:szCs w:val="28"/>
        </w:rPr>
        <w:t>招 标 人：中国重汽集团济南动力有限公司</w:t>
      </w:r>
    </w:p>
    <w:p w14:paraId="24C2ED17">
      <w:pPr>
        <w:jc w:val="center"/>
        <w:rPr>
          <w:rFonts w:ascii="宋体" w:hAnsi="宋体"/>
          <w:sz w:val="28"/>
          <w:szCs w:val="28"/>
        </w:rPr>
      </w:pPr>
    </w:p>
    <w:p w14:paraId="60F96638">
      <w:pPr>
        <w:spacing w:line="480" w:lineRule="auto"/>
        <w:jc w:val="center"/>
        <w:rPr>
          <w:rFonts w:ascii="宋体" w:hAnsi="宋体"/>
          <w:b/>
          <w:bCs/>
          <w:sz w:val="48"/>
          <w:szCs w:val="48"/>
        </w:rPr>
      </w:pPr>
      <w:r>
        <w:rPr>
          <w:rFonts w:hint="eastAsia"/>
          <w:sz w:val="28"/>
          <w:szCs w:val="28"/>
          <w:u w:val="single"/>
        </w:rPr>
        <w:t>202</w:t>
      </w:r>
      <w:r>
        <w:rPr>
          <w:sz w:val="28"/>
          <w:szCs w:val="28"/>
          <w:u w:val="single"/>
        </w:rPr>
        <w:t>6</w:t>
      </w:r>
      <w:r>
        <w:rPr>
          <w:rFonts w:hint="eastAsia" w:ascii="宋体" w:hAnsi="宋体"/>
          <w:sz w:val="28"/>
          <w:szCs w:val="28"/>
          <w:u w:val="single"/>
        </w:rPr>
        <w:t>年</w:t>
      </w:r>
      <w:r>
        <w:rPr>
          <w:rFonts w:ascii="宋体" w:hAnsi="宋体"/>
          <w:sz w:val="28"/>
          <w:szCs w:val="28"/>
          <w:u w:val="single"/>
        </w:rPr>
        <w:t>8</w:t>
      </w:r>
      <w:r>
        <w:rPr>
          <w:rFonts w:hint="eastAsia" w:ascii="宋体" w:hAnsi="宋体"/>
          <w:sz w:val="28"/>
          <w:szCs w:val="28"/>
          <w:u w:val="single"/>
        </w:rPr>
        <w:t>月</w:t>
      </w:r>
    </w:p>
    <w:p w14:paraId="714A74EF">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1A721E8D">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870CA78">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rPr>
              <w:rFonts w:ascii="Times New Roman" w:hAnsi="Times New Roman"/>
            </w:rPr>
            <w:t>2</w:t>
          </w:r>
          <w:r>
            <w:t xml:space="preserve"> </w:t>
          </w:r>
          <w:r>
            <w:fldChar w:fldCharType="end"/>
          </w:r>
          <w:r>
            <w:fldChar w:fldCharType="end"/>
          </w:r>
        </w:p>
        <w:p w14:paraId="638918FF">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rPr>
              <w:rFonts w:ascii="Times New Roman" w:hAnsi="Times New Roman"/>
            </w:rPr>
            <w:t>13</w:t>
          </w:r>
          <w:r>
            <w:t xml:space="preserve"> </w:t>
          </w:r>
          <w:r>
            <w:fldChar w:fldCharType="end"/>
          </w:r>
          <w:r>
            <w:fldChar w:fldCharType="end"/>
          </w:r>
        </w:p>
        <w:p w14:paraId="550D4A38">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rPr>
              <w:rFonts w:ascii="Times New Roman" w:hAnsi="Times New Roman"/>
            </w:rPr>
            <w:t>49</w:t>
          </w:r>
          <w:r>
            <w:fldChar w:fldCharType="end"/>
          </w:r>
          <w:r>
            <w:fldChar w:fldCharType="end"/>
          </w:r>
        </w:p>
        <w:p w14:paraId="693DCC07">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rPr>
              <w:rFonts w:ascii="Times New Roman" w:hAnsi="Times New Roman"/>
            </w:rPr>
            <w:t>50</w:t>
          </w:r>
          <w:r>
            <w:fldChar w:fldCharType="end"/>
          </w:r>
          <w:r>
            <w:fldChar w:fldCharType="end"/>
          </w:r>
        </w:p>
        <w:p w14:paraId="48F9F7F9">
          <w:pPr>
            <w:pStyle w:val="31"/>
          </w:pPr>
          <w:r>
            <w:rPr>
              <w:rFonts w:hint="eastAsia" w:ascii="Calibri" w:hAnsi="Calibri"/>
              <w:bCs/>
              <w:kern w:val="44"/>
              <w:szCs w:val="44"/>
            </w:rPr>
            <w:fldChar w:fldCharType="end"/>
          </w:r>
        </w:p>
      </w:sdtContent>
    </w:sdt>
    <w:p w14:paraId="0E5C41EE">
      <w:pPr>
        <w:pStyle w:val="2"/>
        <w:tabs>
          <w:tab w:val="left" w:pos="2940"/>
        </w:tabs>
        <w:spacing w:line="360" w:lineRule="auto"/>
      </w:pPr>
      <w:r>
        <w:tab/>
      </w:r>
    </w:p>
    <w:p w14:paraId="575F5372">
      <w:pPr>
        <w:pStyle w:val="2"/>
        <w:spacing w:line="360" w:lineRule="auto"/>
        <w:jc w:val="center"/>
      </w:pPr>
    </w:p>
    <w:p w14:paraId="7CC57DB8">
      <w:pPr>
        <w:pStyle w:val="2"/>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8ED3808">
      <w:pPr>
        <w:pStyle w:val="101"/>
      </w:pPr>
      <w:bookmarkStart w:id="0" w:name="_Toc47976595"/>
      <w:bookmarkStart w:id="1" w:name="_Toc216428601"/>
      <w:r>
        <w:rPr>
          <w:rFonts w:hint="eastAsia"/>
        </w:rPr>
        <w:t>第一部分  投标人须知</w:t>
      </w:r>
      <w:bookmarkEnd w:id="0"/>
      <w:bookmarkEnd w:id="1"/>
    </w:p>
    <w:p w14:paraId="677CA2CD">
      <w:pPr>
        <w:pStyle w:val="102"/>
        <w:spacing w:before="312" w:beforeLines="100" w:after="156" w:afterLines="50" w:line="480" w:lineRule="exact"/>
        <w:ind w:left="0" w:firstLine="0"/>
      </w:pPr>
      <w:bookmarkStart w:id="2" w:name="_Toc47976596"/>
      <w:r>
        <w:rPr>
          <w:rFonts w:hint="eastAsia"/>
        </w:rPr>
        <w:t>项目介绍</w:t>
      </w:r>
      <w:bookmarkEnd w:id="2"/>
    </w:p>
    <w:p w14:paraId="2AD78F22">
      <w:pPr>
        <w:pStyle w:val="107"/>
        <w:numPr>
          <w:ilvl w:val="0"/>
          <w:numId w:val="14"/>
        </w:numPr>
        <w:spacing w:line="440" w:lineRule="exact"/>
      </w:pPr>
      <w:r>
        <w:rPr>
          <w:rFonts w:hint="eastAsia"/>
        </w:rPr>
        <w:t>项目名称：汽车研究总院电封闭试验台改造项目</w:t>
      </w:r>
    </w:p>
    <w:p w14:paraId="30A7E190">
      <w:pPr>
        <w:pStyle w:val="107"/>
        <w:numPr>
          <w:ilvl w:val="0"/>
          <w:numId w:val="14"/>
        </w:numPr>
        <w:spacing w:line="440" w:lineRule="exact"/>
      </w:pPr>
      <w:r>
        <w:rPr>
          <w:rFonts w:hint="eastAsia"/>
        </w:rPr>
        <w:t>项目编号：</w:t>
      </w:r>
    </w:p>
    <w:p w14:paraId="37E46661">
      <w:pPr>
        <w:pStyle w:val="107"/>
        <w:numPr>
          <w:ilvl w:val="0"/>
          <w:numId w:val="14"/>
        </w:numPr>
        <w:spacing w:line="440" w:lineRule="exact"/>
      </w:pPr>
      <w:r>
        <w:rPr>
          <w:rFonts w:hint="eastAsia"/>
        </w:rPr>
        <w:t>招标形式：</w:t>
      </w:r>
      <w:bookmarkStart w:id="3" w:name="_Toc47112482"/>
      <w:r>
        <w:rPr>
          <w:rFonts w:hint="eastAsia"/>
        </w:rPr>
        <w:t>公开招标</w:t>
      </w:r>
    </w:p>
    <w:p w14:paraId="678C6D57">
      <w:pPr>
        <w:pStyle w:val="107"/>
        <w:numPr>
          <w:ilvl w:val="0"/>
          <w:numId w:val="14"/>
        </w:numPr>
        <w:spacing w:line="440" w:lineRule="exact"/>
        <w:ind w:left="0" w:right="-711" w:firstLine="0"/>
      </w:pPr>
      <w:r>
        <w:rPr>
          <w:rFonts w:hint="eastAsia"/>
        </w:rPr>
        <w:t>项目概况：</w:t>
      </w:r>
      <w:r>
        <w:t>计划</w:t>
      </w:r>
      <w:r>
        <w:rPr>
          <w:rFonts w:hint="eastAsia"/>
        </w:rPr>
        <w:t>利用原台架的油冷器及控制台，对原有试验台架进行升级改造，通过增加电池模拟器、扭矩传感器、冷却系统、测控系统、电机及变速箱安装支架，提升台架能力为</w:t>
      </w:r>
      <w:r>
        <w:t>400KW/1800Nm/2120rpm,</w:t>
      </w:r>
      <w:r>
        <w:rPr>
          <w:rFonts w:hint="eastAsia"/>
        </w:rPr>
        <w:t>可满足轻中重型新能源变速箱的试验需求。。招标内容具体要求详见《技术标书》。</w:t>
      </w:r>
    </w:p>
    <w:p w14:paraId="30FB48D3">
      <w:pPr>
        <w:pStyle w:val="107"/>
        <w:numPr>
          <w:ilvl w:val="0"/>
          <w:numId w:val="14"/>
        </w:numPr>
        <w:spacing w:line="440" w:lineRule="exact"/>
        <w:ind w:right="139" w:rightChars="66"/>
      </w:pPr>
      <w:r>
        <w:rPr>
          <w:rFonts w:hint="eastAsia"/>
        </w:rPr>
        <w:t>报价：</w:t>
      </w:r>
    </w:p>
    <w:p w14:paraId="021A5875">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4EDBAA3C">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3EA660E7">
      <w:pPr>
        <w:pStyle w:val="107"/>
        <w:numPr>
          <w:ilvl w:val="0"/>
          <w:numId w:val="14"/>
        </w:numPr>
        <w:spacing w:line="440" w:lineRule="exact"/>
      </w:pPr>
      <w:r>
        <w:t>资金来源：企业自筹，已落实。</w:t>
      </w:r>
    </w:p>
    <w:p w14:paraId="4C28D5E0">
      <w:pPr>
        <w:pStyle w:val="107"/>
        <w:numPr>
          <w:ilvl w:val="0"/>
          <w:numId w:val="14"/>
        </w:numPr>
        <w:spacing w:line="440" w:lineRule="exact"/>
      </w:pPr>
      <w:r>
        <w:rPr>
          <w:rFonts w:hint="eastAsia"/>
        </w:rPr>
        <w:t>招标人信息：</w:t>
      </w:r>
    </w:p>
    <w:p w14:paraId="68405CFA">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0B298E92">
      <w:pPr>
        <w:spacing w:line="440" w:lineRule="exact"/>
        <w:ind w:firstLine="420" w:firstLineChars="200"/>
        <w:rPr>
          <w:rFonts w:ascii="宋体" w:hAnsi="Courier New"/>
        </w:rPr>
      </w:pPr>
      <w:r>
        <w:rPr>
          <w:rFonts w:hint="eastAsia" w:ascii="宋体" w:hAnsi="Courier New"/>
        </w:rPr>
        <w:t>招标人地址：济南市高新区华奥路</w:t>
      </w:r>
      <w:r>
        <w:rPr>
          <w:rFonts w:hint="eastAsia"/>
        </w:rPr>
        <w:t>777</w:t>
      </w:r>
      <w:r>
        <w:rPr>
          <w:rFonts w:hint="eastAsia" w:ascii="宋体" w:hAnsi="Courier New"/>
        </w:rPr>
        <w:t xml:space="preserve">号 </w:t>
      </w:r>
    </w:p>
    <w:p w14:paraId="62EFC2D0">
      <w:pPr>
        <w:spacing w:line="400" w:lineRule="exact"/>
        <w:ind w:firstLine="422" w:firstLineChars="200"/>
        <w:rPr>
          <w:rFonts w:ascii="宋体" w:hAnsi="Courier New"/>
        </w:rPr>
      </w:pPr>
      <w:r>
        <w:rPr>
          <w:rFonts w:hint="eastAsia" w:ascii="宋体" w:hAnsi="Courier New"/>
          <w:b/>
          <w:bCs/>
        </w:rPr>
        <w:t>商务联系人：孟嘉强</w:t>
      </w:r>
    </w:p>
    <w:p w14:paraId="758595E9">
      <w:pPr>
        <w:spacing w:line="400" w:lineRule="exact"/>
        <w:ind w:firstLine="420" w:firstLineChars="200"/>
        <w:rPr>
          <w:rFonts w:ascii="宋体" w:hAnsi="Courier New"/>
        </w:rPr>
      </w:pPr>
      <w:r>
        <w:rPr>
          <w:rFonts w:hint="eastAsia" w:ascii="宋体" w:hAnsi="Courier New"/>
        </w:rPr>
        <w:t>邮箱：</w:t>
      </w:r>
      <w:r>
        <w:t>mengjiaqiang</w:t>
      </w:r>
      <w:r>
        <w:rPr>
          <w:rFonts w:hint="eastAsia"/>
        </w:rPr>
        <w:t>@sinotruk.com</w:t>
      </w:r>
    </w:p>
    <w:p w14:paraId="1051668C">
      <w:pPr>
        <w:spacing w:line="440" w:lineRule="exact"/>
        <w:ind w:firstLine="422" w:firstLineChars="200"/>
        <w:rPr>
          <w:rFonts w:ascii="宋体" w:hAnsi="Courier New"/>
        </w:rPr>
      </w:pPr>
      <w:r>
        <w:rPr>
          <w:rFonts w:hint="eastAsia" w:ascii="宋体" w:hAnsi="Courier New"/>
          <w:b/>
          <w:bCs/>
        </w:rPr>
        <w:t>技术联系人：魏雁军</w:t>
      </w:r>
    </w:p>
    <w:p w14:paraId="605B578F">
      <w:pPr>
        <w:spacing w:line="440" w:lineRule="exact"/>
        <w:ind w:firstLine="420" w:firstLineChars="200"/>
        <w:rPr>
          <w:rFonts w:ascii="宋体" w:hAnsi="Courier New"/>
        </w:rPr>
      </w:pPr>
      <w:r>
        <w:rPr>
          <w:rFonts w:hint="eastAsia" w:ascii="宋体" w:hAnsi="Courier New"/>
        </w:rPr>
        <w:t>电话：</w:t>
      </w:r>
      <w:r>
        <w:t>13835225550</w:t>
      </w:r>
    </w:p>
    <w:p w14:paraId="1B4C3CD2">
      <w:pPr>
        <w:spacing w:line="440" w:lineRule="exact"/>
        <w:ind w:firstLine="420" w:firstLineChars="200"/>
        <w:rPr>
          <w:rFonts w:hint="eastAsia"/>
        </w:rPr>
      </w:pPr>
      <w:r>
        <w:rPr>
          <w:rFonts w:hint="eastAsia" w:ascii="宋体" w:hAnsi="Courier New"/>
        </w:rPr>
        <w:t>邮箱</w:t>
      </w:r>
      <w:r>
        <w:rPr>
          <w:rFonts w:hint="eastAsia"/>
        </w:rPr>
        <w:t>：</w:t>
      </w:r>
      <w:r>
        <w:fldChar w:fldCharType="begin"/>
      </w:r>
      <w:r>
        <w:instrText xml:space="preserve"> HYPERLINK "mailto:weiyj@sinotruk.com" </w:instrText>
      </w:r>
      <w:r>
        <w:fldChar w:fldCharType="separate"/>
      </w:r>
      <w:r>
        <w:rPr>
          <w:rStyle w:val="53"/>
        </w:rPr>
        <w:t>weiyj</w:t>
      </w:r>
      <w:r>
        <w:rPr>
          <w:rStyle w:val="53"/>
          <w:rFonts w:hint="eastAsia"/>
        </w:rPr>
        <w:t>@sinotruk.com</w:t>
      </w:r>
      <w:r>
        <w:fldChar w:fldCharType="end"/>
      </w:r>
    </w:p>
    <w:p w14:paraId="0DC63CB2">
      <w:pPr>
        <w:spacing w:line="440" w:lineRule="exact"/>
        <w:ind w:firstLine="422" w:firstLineChars="200"/>
        <w:rPr>
          <w:rFonts w:hint="eastAsia" w:ascii="宋体" w:hAnsi="Courier New" w:eastAsia="宋体"/>
          <w:lang w:val="en-US" w:eastAsia="zh-CN"/>
        </w:rPr>
      </w:pPr>
      <w:r>
        <w:rPr>
          <w:rFonts w:hint="eastAsia" w:ascii="宋体" w:hAnsi="Courier New"/>
          <w:b/>
          <w:bCs/>
          <w:lang w:val="en-US" w:eastAsia="zh-CN"/>
        </w:rPr>
        <w:t>招标</w:t>
      </w:r>
      <w:r>
        <w:rPr>
          <w:rFonts w:hint="eastAsia" w:ascii="宋体" w:hAnsi="Courier New"/>
          <w:b/>
          <w:bCs/>
        </w:rPr>
        <w:t>联系人：</w:t>
      </w:r>
      <w:r>
        <w:rPr>
          <w:rFonts w:hint="eastAsia" w:ascii="宋体" w:hAnsi="Courier New"/>
          <w:b/>
          <w:bCs/>
          <w:lang w:val="en-US" w:eastAsia="zh-CN"/>
        </w:rPr>
        <w:t>管勤亮</w:t>
      </w:r>
    </w:p>
    <w:p w14:paraId="1E2F5A67">
      <w:pPr>
        <w:spacing w:line="440" w:lineRule="exact"/>
        <w:ind w:firstLine="420" w:firstLineChars="200"/>
        <w:rPr>
          <w:rFonts w:hint="default" w:ascii="宋体" w:hAnsi="Courier New" w:eastAsia="宋体"/>
          <w:lang w:val="en-US" w:eastAsia="zh-CN"/>
        </w:rPr>
      </w:pPr>
      <w:r>
        <w:rPr>
          <w:rFonts w:hint="eastAsia" w:ascii="宋体" w:hAnsi="Courier New"/>
        </w:rPr>
        <w:t>电话：</w:t>
      </w:r>
      <w:r>
        <w:rPr>
          <w:rFonts w:hint="eastAsia" w:ascii="宋体" w:hAnsi="Courier New"/>
          <w:lang w:val="en-US" w:eastAsia="zh-CN"/>
        </w:rPr>
        <w:t>19286088159</w:t>
      </w:r>
    </w:p>
    <w:p w14:paraId="2475402B">
      <w:pPr>
        <w:spacing w:line="440" w:lineRule="exact"/>
        <w:ind w:firstLine="420" w:firstLineChars="200"/>
      </w:pPr>
      <w:r>
        <w:rPr>
          <w:rFonts w:hint="eastAsia" w:ascii="宋体" w:hAnsi="Courier New"/>
        </w:rPr>
        <w:t>邮箱</w:t>
      </w:r>
      <w:r>
        <w:rPr>
          <w:rFonts w:hint="eastAsia"/>
        </w:rPr>
        <w:t>：guanqinliang@sinotruk.com</w:t>
      </w:r>
    </w:p>
    <w:bookmarkEnd w:id="3"/>
    <w:p w14:paraId="38D7DF53">
      <w:pPr>
        <w:pStyle w:val="102"/>
        <w:spacing w:before="312" w:beforeLines="100" w:after="156" w:afterLines="50" w:line="480" w:lineRule="exact"/>
        <w:ind w:left="0" w:firstLine="0"/>
      </w:pPr>
      <w:bookmarkStart w:id="4" w:name="_Toc47976598"/>
      <w:r>
        <w:rPr>
          <w:rFonts w:hint="eastAsia"/>
        </w:rPr>
        <w:t>合格的投标人</w:t>
      </w:r>
      <w:bookmarkEnd w:id="4"/>
    </w:p>
    <w:p w14:paraId="66B3D40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1000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w:t>
      </w:r>
      <w:r>
        <w:rPr>
          <w:rFonts w:hAnsi="宋体" w:cs="宋体"/>
          <w:color w:val="0F1115"/>
          <w:szCs w:val="21"/>
          <w:shd w:val="clear" w:color="auto" w:fill="FFFFFF"/>
        </w:rPr>
        <w:t>公司成立</w:t>
      </w:r>
      <w:r>
        <w:rPr>
          <w:rFonts w:hint="eastAsia" w:hAnsi="宋体" w:cs="宋体"/>
          <w:color w:val="0F1115"/>
          <w:szCs w:val="21"/>
          <w:shd w:val="clear" w:color="auto" w:fill="FFFFFF"/>
        </w:rPr>
        <w:t>五</w:t>
      </w:r>
      <w:r>
        <w:rPr>
          <w:rFonts w:hAnsi="宋体" w:cs="宋体"/>
          <w:color w:val="0F1115"/>
          <w:szCs w:val="21"/>
          <w:shd w:val="clear" w:color="auto" w:fill="FFFFFF"/>
        </w:rPr>
        <w:t>年以上（以营业执照成立日期到开标当日满</w:t>
      </w:r>
      <w:r>
        <w:rPr>
          <w:rFonts w:hint="eastAsia" w:hAnsi="宋体" w:cs="宋体"/>
          <w:color w:val="0F1115"/>
          <w:szCs w:val="21"/>
          <w:shd w:val="clear" w:color="auto" w:fill="FFFFFF"/>
        </w:rPr>
        <w:t>五</w:t>
      </w:r>
      <w:r>
        <w:rPr>
          <w:rFonts w:hAnsi="宋体" w:cs="宋体"/>
          <w:color w:val="0F1115"/>
          <w:szCs w:val="21"/>
          <w:shd w:val="clear" w:color="auto" w:fill="FFFFFF"/>
        </w:rPr>
        <w:t>年为准），且经营范围满足招标人需求；并在人员、设备、资金等方面具有承担本项目的能力</w:t>
      </w:r>
      <w:r>
        <w:rPr>
          <w:rFonts w:hint="eastAsia" w:hAnsi="宋体" w:cs="宋体"/>
          <w:color w:val="0F1115"/>
          <w:szCs w:val="21"/>
          <w:shd w:val="clear" w:color="auto" w:fill="FFFFFF"/>
        </w:rPr>
        <w:t>。</w:t>
      </w:r>
    </w:p>
    <w:p w14:paraId="3A0895C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76F92C71">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748CA10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5A33A19D">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6DD4F41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w:t>
      </w:r>
      <w:r>
        <w:rPr>
          <w:rFonts w:hint="eastAsia" w:ascii="Times New Roman" w:hAnsi="Times New Roman" w:cs="宋体"/>
          <w:color w:val="0F1115"/>
          <w:szCs w:val="21"/>
          <w:shd w:val="clear" w:color="auto" w:fill="FFFFFF"/>
          <w:lang w:val="en-US" w:eastAsia="zh-CN"/>
        </w:rPr>
        <w:t>3</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E118EBF">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6990159F">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5A0C841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090A98E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4B4918D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4C6E442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1630DF4F">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本项目不接受联合体投标，拟投标人必须是最终投标单位和签订合同单位，不得以任何理由将已中标项目以任何形式分包或转包给其他单位。</w:t>
      </w:r>
    </w:p>
    <w:p w14:paraId="4599CB09">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235F6BF1">
      <w:pPr>
        <w:pStyle w:val="107"/>
        <w:spacing w:line="440" w:lineRule="exact"/>
        <w:ind w:left="420"/>
      </w:pPr>
    </w:p>
    <w:p w14:paraId="7134D9AE">
      <w:pPr>
        <w:pStyle w:val="102"/>
        <w:spacing w:before="312" w:beforeLines="100" w:after="156" w:afterLines="50" w:line="480" w:lineRule="exact"/>
        <w:ind w:left="0" w:firstLine="0"/>
      </w:pPr>
      <w:r>
        <w:rPr>
          <w:rFonts w:hint="eastAsia"/>
        </w:rPr>
        <w:t>招标文件的领取、答疑、应标及投标报名</w:t>
      </w:r>
    </w:p>
    <w:p w14:paraId="63D6746D">
      <w:pPr>
        <w:pStyle w:val="107"/>
        <w:numPr>
          <w:ilvl w:val="0"/>
          <w:numId w:val="16"/>
        </w:numPr>
        <w:spacing w:line="440" w:lineRule="exact"/>
        <w:jc w:val="both"/>
        <w:outlineLvl w:val="2"/>
      </w:pPr>
      <w:r>
        <w:rPr>
          <w:rFonts w:hint="eastAsia"/>
        </w:rPr>
        <w:t>发标时间：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ascii="Times New Roman" w:hAnsi="Times New Roman"/>
          <w:u w:val="single"/>
        </w:rPr>
        <w:t>8</w:t>
      </w:r>
      <w:r>
        <w:rPr>
          <w:rFonts w:hint="eastAsia"/>
          <w:u w:val="single"/>
        </w:rPr>
        <w:t>月</w:t>
      </w:r>
      <w:r>
        <w:rPr>
          <w:u w:val="single"/>
        </w:rPr>
        <w:t>2</w:t>
      </w:r>
      <w:r>
        <w:rPr>
          <w:rFonts w:hint="eastAsia"/>
          <w:u w:val="single"/>
          <w:lang w:val="en-US" w:eastAsia="zh-CN"/>
        </w:rPr>
        <w:t>7</w:t>
      </w:r>
      <w:bookmarkStart w:id="27" w:name="_GoBack"/>
      <w:bookmarkEnd w:id="27"/>
      <w:r>
        <w:rPr>
          <w:rFonts w:hint="eastAsia"/>
          <w:u w:val="single"/>
        </w:rPr>
        <w:t>日；</w:t>
      </w:r>
    </w:p>
    <w:p w14:paraId="64DEA9DE">
      <w:pPr>
        <w:pStyle w:val="107"/>
        <w:numPr>
          <w:ilvl w:val="0"/>
          <w:numId w:val="16"/>
        </w:numPr>
        <w:spacing w:line="440" w:lineRule="exact"/>
        <w:jc w:val="both"/>
        <w:outlineLvl w:val="2"/>
      </w:pPr>
      <w:r>
        <w:rPr>
          <w:rFonts w:hint="eastAsia"/>
        </w:rPr>
        <w:t>投标报名</w:t>
      </w:r>
    </w:p>
    <w:p w14:paraId="7261E8A7">
      <w:pPr>
        <w:pStyle w:val="107"/>
        <w:numPr>
          <w:ilvl w:val="1"/>
          <w:numId w:val="16"/>
        </w:numPr>
        <w:spacing w:line="440" w:lineRule="exact"/>
        <w:jc w:val="both"/>
      </w:pPr>
      <w:r>
        <w:rPr>
          <w:rFonts w:hint="eastAsia"/>
        </w:rPr>
        <w:t>应标截止时间：</w:t>
      </w:r>
      <w:r>
        <w:rPr>
          <w:rFonts w:hint="eastAsia" w:ascii="Times New Roman" w:hAnsi="Times New Roman" w:cs="宋体"/>
          <w:u w:val="single"/>
        </w:rPr>
        <w:t>202</w:t>
      </w:r>
      <w:r>
        <w:rPr>
          <w:rFonts w:ascii="Times New Roman" w:hAnsi="Times New Roman" w:cs="宋体"/>
          <w:u w:val="single"/>
        </w:rPr>
        <w:t>6</w:t>
      </w:r>
      <w:r>
        <w:rPr>
          <w:rFonts w:hint="eastAsia" w:cs="宋体"/>
          <w:u w:val="single"/>
        </w:rPr>
        <w:t>年</w:t>
      </w:r>
      <w:r>
        <w:rPr>
          <w:rFonts w:ascii="Times New Roman" w:hAnsi="Times New Roman" w:cs="宋体"/>
          <w:u w:val="single"/>
        </w:rPr>
        <w:t>9</w:t>
      </w:r>
      <w:r>
        <w:rPr>
          <w:rFonts w:hint="eastAsia" w:cs="宋体"/>
          <w:u w:val="single"/>
        </w:rPr>
        <w:t>月</w:t>
      </w:r>
      <w:r>
        <w:rPr>
          <w:rFonts w:hint="eastAsia" w:cs="宋体"/>
          <w:u w:val="single"/>
          <w:lang w:val="en-US" w:eastAsia="zh-CN"/>
        </w:rPr>
        <w:t>4</w:t>
      </w:r>
      <w:r>
        <w:rPr>
          <w:rFonts w:hint="eastAsia" w:cs="宋体"/>
          <w:u w:val="single"/>
        </w:rPr>
        <w:t>日</w:t>
      </w:r>
      <w:r>
        <w:rPr>
          <w:rFonts w:hint="eastAsia" w:ascii="Times New Roman" w:hAnsi="Times New Roman" w:cs="宋体"/>
          <w:u w:val="single"/>
        </w:rPr>
        <w:t>17</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26D09772">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p>
    <w:p w14:paraId="3F526F10">
      <w:pPr>
        <w:pStyle w:val="107"/>
        <w:spacing w:before="78" w:beforeLines="25" w:line="440" w:lineRule="exact"/>
        <w:ind w:left="420" w:leftChars="200" w:firstLine="420" w:firstLineChars="200"/>
        <w:jc w:val="both"/>
      </w:pPr>
      <w:r>
        <w:rPr>
          <w:rFonts w:hint="eastAsia" w:cs="宋体"/>
          <w:szCs w:val="21"/>
        </w:rPr>
        <w:t>①系统注册与信息维护</w:t>
      </w:r>
    </w:p>
    <w:p w14:paraId="7ECD096B">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5576EBE0">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202</w:t>
      </w:r>
      <w:r>
        <w:rPr>
          <w:rFonts w:hint="eastAsia" w:ascii="Times New Roman" w:hAnsi="Times New Roman"/>
          <w:b/>
          <w:bCs/>
          <w:lang w:val="en-US" w:eastAsia="zh-CN"/>
        </w:rPr>
        <w:t>3</w:t>
      </w:r>
      <w:r>
        <w:rPr>
          <w:rFonts w:hint="eastAsia"/>
          <w:b/>
          <w:bCs/>
        </w:rPr>
        <w:t>-</w:t>
      </w:r>
      <w:r>
        <w:rPr>
          <w:rFonts w:hint="eastAsia" w:ascii="Times New Roman" w:hAnsi="Times New Roman"/>
          <w:b/>
          <w:bCs/>
        </w:rPr>
        <w:t>202</w:t>
      </w:r>
      <w:r>
        <w:rPr>
          <w:rFonts w:hint="eastAsia" w:ascii="Times New Roman" w:hAnsi="Times New Roman"/>
          <w:b/>
          <w:bCs/>
          <w:lang w:val="en-US" w:eastAsia="zh-CN"/>
        </w:rPr>
        <w:t>5</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77CF224E">
      <w:pPr>
        <w:pStyle w:val="107"/>
        <w:spacing w:before="78" w:beforeLines="25" w:line="440" w:lineRule="exact"/>
        <w:ind w:left="420" w:leftChars="200" w:firstLine="420" w:firstLineChars="200"/>
        <w:jc w:val="both"/>
      </w:pPr>
      <w:r>
        <w:rPr>
          <w:rFonts w:hint="eastAsia"/>
        </w:rPr>
        <w:t>②应标流程</w:t>
      </w:r>
    </w:p>
    <w:p w14:paraId="101EDD10">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2F4ECE36">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0BB51BC3">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4A281C09">
      <w:pPr>
        <w:pStyle w:val="107"/>
        <w:numPr>
          <w:ilvl w:val="1"/>
          <w:numId w:val="16"/>
        </w:numPr>
        <w:spacing w:line="440" w:lineRule="exact"/>
        <w:jc w:val="both"/>
        <w:rPr>
          <w:rFonts w:cs="宋体"/>
        </w:rPr>
      </w:pPr>
      <w:r>
        <w:rPr>
          <w:rFonts w:hint="eastAsia"/>
        </w:rPr>
        <w:t>应标文件的编制</w:t>
      </w:r>
    </w:p>
    <w:p w14:paraId="32A2D2DB">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04297DAF">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457879A6">
      <w:pPr>
        <w:pStyle w:val="107"/>
        <w:spacing w:line="440" w:lineRule="exact"/>
        <w:ind w:left="1050" w:leftChars="300" w:hanging="420" w:hangingChars="200"/>
        <w:jc w:val="both"/>
      </w:pPr>
      <w:r>
        <w:rPr>
          <w:rFonts w:hint="eastAsia"/>
        </w:rPr>
        <w:t>② 企业简介；</w:t>
      </w:r>
    </w:p>
    <w:p w14:paraId="1E0E4F81">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505FA7D5">
      <w:pPr>
        <w:pStyle w:val="107"/>
        <w:numPr>
          <w:ilvl w:val="0"/>
          <w:numId w:val="16"/>
        </w:numPr>
        <w:spacing w:line="440" w:lineRule="exact"/>
        <w:jc w:val="both"/>
        <w:outlineLvl w:val="2"/>
      </w:pPr>
      <w:r>
        <w:rPr>
          <w:rFonts w:hint="eastAsia"/>
        </w:rPr>
        <w:t>招标文件获取</w:t>
      </w:r>
    </w:p>
    <w:p w14:paraId="74557653">
      <w:pPr>
        <w:pStyle w:val="107"/>
        <w:numPr>
          <w:ilvl w:val="1"/>
          <w:numId w:val="18"/>
        </w:numPr>
        <w:spacing w:line="440" w:lineRule="exact"/>
      </w:pPr>
      <w:r>
        <w:rPr>
          <w:rFonts w:hint="eastAsia"/>
        </w:rPr>
        <w:t>获取时间：报名成功后；</w:t>
      </w:r>
    </w:p>
    <w:p w14:paraId="2D3E3F40">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0D7A504C">
      <w:pPr>
        <w:pStyle w:val="107"/>
        <w:numPr>
          <w:ilvl w:val="0"/>
          <w:numId w:val="16"/>
        </w:numPr>
        <w:spacing w:line="440" w:lineRule="exact"/>
        <w:jc w:val="both"/>
        <w:outlineLvl w:val="2"/>
      </w:pPr>
      <w:r>
        <w:rPr>
          <w:rFonts w:hint="eastAsia"/>
        </w:rPr>
        <w:t>疑问提交</w:t>
      </w:r>
    </w:p>
    <w:p w14:paraId="708B3D1A">
      <w:pPr>
        <w:pStyle w:val="107"/>
        <w:numPr>
          <w:ilvl w:val="1"/>
          <w:numId w:val="19"/>
        </w:numPr>
        <w:spacing w:line="440" w:lineRule="exact"/>
      </w:pPr>
      <w:r>
        <w:rPr>
          <w:rFonts w:hint="eastAsia"/>
        </w:rPr>
        <w:t>提交截止时间：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ascii="Times New Roman" w:hAnsi="Times New Roman"/>
          <w:u w:val="single"/>
        </w:rPr>
        <w:t>9</w:t>
      </w:r>
      <w:r>
        <w:rPr>
          <w:rFonts w:hint="eastAsia"/>
          <w:u w:val="single"/>
        </w:rPr>
        <w:t>月</w:t>
      </w:r>
      <w:r>
        <w:rPr>
          <w:rFonts w:ascii="Times New Roman" w:hAnsi="Times New Roman"/>
          <w:u w:val="single"/>
        </w:rPr>
        <w:t>10</w:t>
      </w:r>
      <w:r>
        <w:rPr>
          <w:rFonts w:hint="eastAsia"/>
          <w:u w:val="single"/>
        </w:rPr>
        <w:t>日</w:t>
      </w:r>
      <w:r>
        <w:rPr>
          <w:rFonts w:ascii="Times New Roman" w:hAnsi="Times New Roman"/>
          <w:u w:val="single"/>
        </w:rPr>
        <w:t>12</w:t>
      </w:r>
      <w:r>
        <w:rPr>
          <w:u w:val="single"/>
        </w:rPr>
        <w:t>:</w:t>
      </w:r>
      <w:r>
        <w:rPr>
          <w:rFonts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5336F376">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0B07E865">
      <w:pPr>
        <w:pStyle w:val="107"/>
        <w:numPr>
          <w:ilvl w:val="0"/>
          <w:numId w:val="16"/>
        </w:numPr>
        <w:spacing w:line="440" w:lineRule="exact"/>
        <w:jc w:val="both"/>
        <w:outlineLvl w:val="2"/>
      </w:pPr>
      <w:r>
        <w:rPr>
          <w:rFonts w:hint="eastAsia"/>
        </w:rPr>
        <w:t>答疑、澄清和修改文件的获取</w:t>
      </w:r>
    </w:p>
    <w:p w14:paraId="30603FBD">
      <w:pPr>
        <w:pStyle w:val="107"/>
        <w:numPr>
          <w:ilvl w:val="1"/>
          <w:numId w:val="20"/>
        </w:numPr>
        <w:spacing w:line="440" w:lineRule="exact"/>
      </w:pPr>
      <w:r>
        <w:rPr>
          <w:rFonts w:hint="eastAsia"/>
        </w:rPr>
        <w:t>获取时间：</w:t>
      </w:r>
      <w:r>
        <w:rPr>
          <w:rFonts w:hint="eastAsia" w:ascii="Times New Roman" w:hAnsi="Times New Roman"/>
          <w:u w:val="single"/>
        </w:rPr>
        <w:t>2026</w:t>
      </w:r>
      <w:r>
        <w:rPr>
          <w:rFonts w:hint="eastAsia"/>
          <w:u w:val="single"/>
        </w:rPr>
        <w:t>年</w:t>
      </w:r>
      <w:r>
        <w:rPr>
          <w:rFonts w:ascii="Times New Roman" w:hAnsi="Times New Roman"/>
          <w:u w:val="single"/>
        </w:rPr>
        <w:t>9</w:t>
      </w:r>
      <w:r>
        <w:rPr>
          <w:rFonts w:hint="eastAsia"/>
          <w:u w:val="single"/>
        </w:rPr>
        <w:t>月</w:t>
      </w:r>
      <w:r>
        <w:rPr>
          <w:rFonts w:hint="eastAsia"/>
          <w:u w:val="single"/>
          <w:lang w:val="en-US" w:eastAsia="zh-CN"/>
        </w:rPr>
        <w:t>10</w:t>
      </w:r>
      <w:r>
        <w:rPr>
          <w:rFonts w:hint="eastAsia"/>
          <w:u w:val="single"/>
        </w:rPr>
        <w:t>日</w:t>
      </w:r>
      <w:r>
        <w:rPr>
          <w:rFonts w:ascii="Times New Roman" w:hAnsi="Times New Roman"/>
          <w:u w:val="single"/>
        </w:rPr>
        <w:t>17</w:t>
      </w:r>
      <w:r>
        <w:rPr>
          <w:u w:val="single"/>
        </w:rPr>
        <w:t>:</w:t>
      </w:r>
      <w:r>
        <w:rPr>
          <w:rFonts w:ascii="Times New Roman" w:hAnsi="Times New Roman"/>
          <w:u w:val="single"/>
        </w:rPr>
        <w:t>00</w:t>
      </w:r>
      <w:r>
        <w:rPr>
          <w:rFonts w:hint="eastAsia"/>
          <w:u w:val="single"/>
        </w:rPr>
        <w:t>前；</w:t>
      </w:r>
    </w:p>
    <w:p w14:paraId="2FB2D16D">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76EFBC2C">
      <w:pPr>
        <w:pStyle w:val="107"/>
        <w:spacing w:line="440" w:lineRule="exact"/>
      </w:pPr>
    </w:p>
    <w:p w14:paraId="01FBE409">
      <w:pPr>
        <w:pStyle w:val="102"/>
        <w:spacing w:before="312" w:beforeLines="100" w:after="156" w:afterLines="50" w:line="480" w:lineRule="exact"/>
        <w:ind w:left="0" w:firstLine="0"/>
        <w:rPr>
          <w:rFonts w:ascii="宋体" w:eastAsia="宋体"/>
        </w:rPr>
      </w:pPr>
      <w:r>
        <w:rPr>
          <w:rFonts w:hint="eastAsia"/>
        </w:rPr>
        <w:t>投标文件编制</w:t>
      </w:r>
    </w:p>
    <w:p w14:paraId="381D092A">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6F3B792A">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59A9D5A3">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78985C8D">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5E7AE287">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3076539E">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2022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71A77BFF">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630FF17B">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404F54A0">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7C307B88">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3D9D7F55">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5F07101C">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6EC30795">
      <w:pPr>
        <w:pStyle w:val="107"/>
        <w:numPr>
          <w:ilvl w:val="2"/>
          <w:numId w:val="22"/>
        </w:numPr>
        <w:spacing w:line="440" w:lineRule="exact"/>
        <w:ind w:firstLine="420" w:firstLineChars="200"/>
        <w:rPr>
          <w:rFonts w:ascii="Times New Roman" w:hAnsi="Times New Roman"/>
        </w:rPr>
      </w:pPr>
      <w:r>
        <w:rPr>
          <w:rFonts w:ascii="Times New Roman" w:hAnsi="Times New Roman"/>
        </w:rPr>
        <w:t>202</w:t>
      </w:r>
      <w:r>
        <w:rPr>
          <w:rFonts w:hint="eastAsia" w:ascii="Times New Roman" w:hAnsi="Times New Roman"/>
          <w:lang w:val="en-US" w:eastAsia="zh-CN"/>
        </w:rPr>
        <w:t>3</w:t>
      </w:r>
      <w:r>
        <w:rPr>
          <w:rFonts w:ascii="Times New Roman" w:hAnsi="Times New Roman"/>
        </w:rPr>
        <w:t>年1月1日至今，企业近三年同类项目业绩证明，须提供用户清单、采购合同复印件</w:t>
      </w:r>
      <w:r>
        <w:rPr>
          <w:rFonts w:hint="eastAsia"/>
        </w:rPr>
        <w:t>；</w:t>
      </w:r>
    </w:p>
    <w:p w14:paraId="017EE86C">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4D833262">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06491CD5">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3BECDB78">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63E12122">
      <w:pPr>
        <w:pStyle w:val="107"/>
        <w:numPr>
          <w:ilvl w:val="2"/>
          <w:numId w:val="22"/>
        </w:numPr>
        <w:spacing w:line="440" w:lineRule="exact"/>
      </w:pPr>
      <w:r>
        <w:rPr>
          <w:rFonts w:hint="eastAsia"/>
        </w:rPr>
        <w:t>技术规格偏离表（附件</w:t>
      </w:r>
      <w:r>
        <w:rPr>
          <w:rFonts w:ascii="Times New Roman" w:hAnsi="Times New Roman"/>
        </w:rPr>
        <w:t>4</w:t>
      </w:r>
      <w:r>
        <w:rPr>
          <w:rFonts w:hint="eastAsia"/>
        </w:rPr>
        <w:t>），必须先进行两列要求一一对照，不允许直接写无偏离；</w:t>
      </w:r>
    </w:p>
    <w:p w14:paraId="07FFD2B2">
      <w:pPr>
        <w:pStyle w:val="107"/>
        <w:numPr>
          <w:ilvl w:val="2"/>
          <w:numId w:val="22"/>
        </w:numPr>
        <w:spacing w:line="440" w:lineRule="exact"/>
      </w:pPr>
      <w:r>
        <w:rPr>
          <w:rFonts w:hint="eastAsia"/>
        </w:rPr>
        <w:t>近三年同类项目业绩一览表（附件</w:t>
      </w:r>
      <w:r>
        <w:rPr>
          <w:rFonts w:ascii="Times New Roman" w:hAnsi="Times New Roman"/>
        </w:rPr>
        <w:t>3</w:t>
      </w:r>
      <w:r>
        <w:rPr>
          <w:rFonts w:hint="eastAsia"/>
        </w:rPr>
        <w:t>）及有效合同复印件，若未提供相应业绩证明，根据技术标评分规则，将影响现场评标专家组对投标单位业绩判定打分；</w:t>
      </w:r>
    </w:p>
    <w:p w14:paraId="0255303A">
      <w:pPr>
        <w:pStyle w:val="107"/>
        <w:numPr>
          <w:ilvl w:val="2"/>
          <w:numId w:val="22"/>
        </w:numPr>
        <w:spacing w:line="440" w:lineRule="exact"/>
      </w:pPr>
      <w:r>
        <w:rPr>
          <w:rFonts w:hint="eastAsia"/>
        </w:rPr>
        <w:t>供货期及保证措施；</w:t>
      </w:r>
    </w:p>
    <w:p w14:paraId="192A6492">
      <w:pPr>
        <w:pStyle w:val="107"/>
        <w:numPr>
          <w:ilvl w:val="2"/>
          <w:numId w:val="22"/>
        </w:numPr>
        <w:spacing w:line="440" w:lineRule="exact"/>
      </w:pPr>
      <w:r>
        <w:rPr>
          <w:rFonts w:hint="eastAsia"/>
        </w:rPr>
        <w:t>产品的技术服务和售后服务内容及措施；</w:t>
      </w:r>
    </w:p>
    <w:p w14:paraId="797BF71E">
      <w:pPr>
        <w:pStyle w:val="107"/>
        <w:numPr>
          <w:ilvl w:val="2"/>
          <w:numId w:val="22"/>
        </w:numPr>
        <w:spacing w:line="440" w:lineRule="exact"/>
      </w:pPr>
      <w:r>
        <w:rPr>
          <w:rFonts w:hint="eastAsia"/>
        </w:rPr>
        <w:t>交货进度及计划；</w:t>
      </w:r>
    </w:p>
    <w:p w14:paraId="5CE09FF7">
      <w:pPr>
        <w:pStyle w:val="107"/>
        <w:numPr>
          <w:ilvl w:val="2"/>
          <w:numId w:val="22"/>
        </w:numPr>
        <w:spacing w:line="440" w:lineRule="exact"/>
      </w:pPr>
      <w:r>
        <w:rPr>
          <w:rFonts w:hint="eastAsia"/>
        </w:rPr>
        <w:t>投标产品技术支持材料；</w:t>
      </w:r>
    </w:p>
    <w:p w14:paraId="7E02A2CC">
      <w:pPr>
        <w:pStyle w:val="107"/>
        <w:numPr>
          <w:ilvl w:val="2"/>
          <w:numId w:val="22"/>
        </w:numPr>
        <w:spacing w:line="440" w:lineRule="exact"/>
      </w:pPr>
      <w:r>
        <w:rPr>
          <w:rFonts w:hint="eastAsia"/>
        </w:rPr>
        <w:t>设备质量承诺函（附件</w:t>
      </w:r>
      <w:r>
        <w:rPr>
          <w:rFonts w:ascii="Times New Roman" w:hAnsi="Times New Roman"/>
        </w:rPr>
        <w:t>5</w:t>
      </w:r>
      <w:r>
        <w:rPr>
          <w:rFonts w:hint="eastAsia"/>
        </w:rPr>
        <w:t>）；</w:t>
      </w:r>
    </w:p>
    <w:p w14:paraId="31278E4F">
      <w:pPr>
        <w:pStyle w:val="107"/>
        <w:numPr>
          <w:ilvl w:val="2"/>
          <w:numId w:val="22"/>
        </w:numPr>
        <w:spacing w:line="440" w:lineRule="exact"/>
      </w:pPr>
      <w:r>
        <w:rPr>
          <w:rFonts w:hint="eastAsia"/>
        </w:rPr>
        <w:t>投标人需提交的其它资料。</w:t>
      </w:r>
    </w:p>
    <w:p w14:paraId="4D72DA8B">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商务标</w:t>
      </w:r>
    </w:p>
    <w:p w14:paraId="58B5FCC5">
      <w:pPr>
        <w:pStyle w:val="107"/>
        <w:numPr>
          <w:ilvl w:val="2"/>
          <w:numId w:val="22"/>
        </w:numPr>
        <w:spacing w:line="440" w:lineRule="exact"/>
      </w:pPr>
      <w:r>
        <w:rPr>
          <w:rFonts w:hint="eastAsia"/>
        </w:rPr>
        <w:t>开标一览表（附件</w:t>
      </w:r>
      <w:r>
        <w:rPr>
          <w:rFonts w:ascii="Times New Roman" w:hAnsi="Times New Roman"/>
        </w:rPr>
        <w:t>6</w:t>
      </w:r>
      <w:r>
        <w:rPr>
          <w:rFonts w:hint="eastAsia"/>
        </w:rPr>
        <w:t>）；</w:t>
      </w:r>
    </w:p>
    <w:p w14:paraId="2BC50D90">
      <w:pPr>
        <w:pStyle w:val="107"/>
        <w:numPr>
          <w:ilvl w:val="2"/>
          <w:numId w:val="22"/>
        </w:numPr>
        <w:spacing w:line="440" w:lineRule="exact"/>
      </w:pPr>
      <w:r>
        <w:rPr>
          <w:rFonts w:hint="eastAsia"/>
        </w:rPr>
        <w:t>商务条款偏离表（附件</w:t>
      </w:r>
      <w:r>
        <w:rPr>
          <w:rFonts w:hint="eastAsia" w:ascii="Times New Roman" w:hAnsi="Times New Roman"/>
        </w:rPr>
        <w:t>7</w:t>
      </w:r>
      <w:r>
        <w:rPr>
          <w:rFonts w:hint="eastAsia"/>
        </w:rPr>
        <w:t>）</w:t>
      </w:r>
    </w:p>
    <w:p w14:paraId="3F686B07">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709ECC91">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6973E0D7">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02B020A2">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75CF9982">
      <w:pPr>
        <w:pStyle w:val="107"/>
        <w:spacing w:line="440" w:lineRule="exact"/>
      </w:pPr>
      <w:r>
        <w:rPr>
          <w:rFonts w:hint="eastAsia"/>
        </w:rPr>
        <w:t>投标文件递交截止时间：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u w:val="single"/>
        </w:rPr>
        <w:t>9</w:t>
      </w:r>
      <w:r>
        <w:rPr>
          <w:rFonts w:hint="eastAsia"/>
          <w:u w:val="single"/>
        </w:rPr>
        <w:t>月</w:t>
      </w:r>
      <w:r>
        <w:rPr>
          <w:u w:val="single"/>
        </w:rPr>
        <w:t>1</w:t>
      </w:r>
      <w:r>
        <w:rPr>
          <w:rFonts w:hint="eastAsia"/>
          <w:u w:val="single"/>
          <w:lang w:val="en-US" w:eastAsia="zh-CN"/>
        </w:rPr>
        <w:t>1</w:t>
      </w:r>
      <w:r>
        <w:rPr>
          <w:rFonts w:hint="eastAsia"/>
          <w:u w:val="single"/>
        </w:rPr>
        <w:t>日</w:t>
      </w:r>
      <w:r>
        <w:rPr>
          <w:rFonts w:hint="eastAsia"/>
          <w:u w:val="single"/>
          <w:lang w:val="en-US" w:eastAsia="zh-CN"/>
        </w:rPr>
        <w:t>9</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p>
    <w:p w14:paraId="131854C4">
      <w:pPr>
        <w:pStyle w:val="102"/>
        <w:spacing w:before="312" w:beforeLines="100" w:after="156" w:afterLines="50" w:line="480" w:lineRule="exact"/>
        <w:ind w:left="0" w:firstLine="0"/>
      </w:pPr>
      <w:bookmarkStart w:id="5" w:name="_Toc47976601"/>
      <w:r>
        <w:rPr>
          <w:rFonts w:hint="eastAsia"/>
        </w:rPr>
        <w:t>投标保证金收取、缴纳有效期及罚没</w:t>
      </w:r>
    </w:p>
    <w:p w14:paraId="01469957">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72033100">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62E3398E">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367E0CB8">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66C0474A">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71D67077">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5D87C85E">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cs="宋体"/>
          <w:szCs w:val="21"/>
        </w:rPr>
        <w:t>376010100101373547</w:t>
      </w:r>
      <w:r>
        <w:rPr>
          <w:rFonts w:ascii="宋体" w:hAnsi="宋体" w:cs="宋体"/>
          <w:szCs w:val="21"/>
        </w:rPr>
        <w:t xml:space="preserve"> </w:t>
      </w:r>
    </w:p>
    <w:p w14:paraId="1EBA530D">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221AEC7A">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cs="宋体"/>
          <w:szCs w:val="21"/>
        </w:rPr>
        <w:t>309451013018</w:t>
      </w:r>
    </w:p>
    <w:p w14:paraId="15B2BD28">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64B64E93">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1E0BF16B">
      <w:pPr>
        <w:tabs>
          <w:tab w:val="left" w:pos="932"/>
        </w:tabs>
        <w:spacing w:line="44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142A1EDF">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658B5CC2">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0BA15CBC">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6F597A2D">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30989EC8">
      <w:pPr>
        <w:pStyle w:val="107"/>
        <w:numPr>
          <w:ilvl w:val="1"/>
          <w:numId w:val="25"/>
        </w:numPr>
        <w:spacing w:line="440" w:lineRule="exact"/>
        <w:outlineLvl w:val="3"/>
        <w:rPr>
          <w:rFonts w:hAnsi="宋体" w:cs="宋体"/>
          <w:szCs w:val="21"/>
        </w:rPr>
      </w:pPr>
      <w:r>
        <w:rPr>
          <w:rFonts w:hint="eastAsia" w:hAnsi="宋体" w:cs="宋体"/>
          <w:szCs w:val="21"/>
        </w:rPr>
        <w:t>保证金缴纳</w:t>
      </w:r>
      <w:r>
        <w:rPr>
          <w:rFonts w:hint="eastAsia"/>
        </w:rPr>
        <w:t>截止</w:t>
      </w:r>
      <w:r>
        <w:rPr>
          <w:rFonts w:hint="eastAsia" w:hAnsi="宋体" w:cs="宋体"/>
          <w:szCs w:val="21"/>
        </w:rPr>
        <w:t>时间：</w:t>
      </w:r>
      <w:r>
        <w:rPr>
          <w:rFonts w:hint="eastAsia" w:ascii="Times New Roman" w:hAnsi="Times New Roman" w:cs="宋体"/>
          <w:szCs w:val="21"/>
        </w:rPr>
        <w:t>2026</w:t>
      </w:r>
      <w:r>
        <w:rPr>
          <w:rFonts w:hint="eastAsia" w:hAnsi="宋体" w:cs="宋体"/>
          <w:szCs w:val="21"/>
        </w:rPr>
        <w:t>年</w:t>
      </w:r>
      <w:r>
        <w:rPr>
          <w:rFonts w:hint="eastAsia" w:hAnsi="宋体" w:cs="宋体"/>
          <w:szCs w:val="21"/>
          <w:lang w:val="en-US" w:eastAsia="zh-CN"/>
        </w:rPr>
        <w:t>9</w:t>
      </w:r>
      <w:r>
        <w:rPr>
          <w:rFonts w:hint="eastAsia" w:hAnsi="宋体" w:cs="宋体"/>
          <w:szCs w:val="21"/>
        </w:rPr>
        <w:t>月</w:t>
      </w:r>
      <w:r>
        <w:rPr>
          <w:rFonts w:hint="eastAsia" w:hAnsi="宋体" w:cs="宋体"/>
          <w:szCs w:val="21"/>
          <w:lang w:val="en-US" w:eastAsia="zh-CN"/>
        </w:rPr>
        <w:t>10</w:t>
      </w:r>
      <w:r>
        <w:rPr>
          <w:rFonts w:hint="eastAsia" w:hAnsi="宋体" w:cs="宋体"/>
          <w:szCs w:val="21"/>
        </w:rPr>
        <w:t>日</w:t>
      </w:r>
      <w:r>
        <w:rPr>
          <w:rFonts w:ascii="Times New Roman" w:hAnsi="Times New Roman" w:cs="宋体"/>
          <w:szCs w:val="21"/>
        </w:rPr>
        <w:t>17</w:t>
      </w:r>
      <w:r>
        <w:rPr>
          <w:rFonts w:hint="eastAsia"/>
        </w:rPr>
        <w:t>:</w:t>
      </w:r>
      <w:r>
        <w:rPr>
          <w:rFonts w:hint="eastAsia" w:ascii="Times New Roman" w:hAnsi="Times New Roman"/>
        </w:rPr>
        <w:t>00</w:t>
      </w:r>
      <w:r>
        <w:rPr>
          <w:rFonts w:hint="eastAsia"/>
        </w:rPr>
        <w:t>:</w:t>
      </w:r>
      <w:r>
        <w:rPr>
          <w:rFonts w:hint="eastAsia" w:ascii="Times New Roman" w:hAnsi="Times New Roman"/>
        </w:rPr>
        <w:t>00</w:t>
      </w:r>
      <w:r>
        <w:t>（北京时间）</w:t>
      </w:r>
    </w:p>
    <w:p w14:paraId="45937158">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67D59274">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7871C6C4">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0978EA58">
      <w:pPr>
        <w:pStyle w:val="107"/>
        <w:numPr>
          <w:ilvl w:val="1"/>
          <w:numId w:val="24"/>
        </w:numPr>
        <w:spacing w:line="440" w:lineRule="exact"/>
      </w:pPr>
      <w:r>
        <w:rPr>
          <w:rFonts w:hint="eastAsia"/>
        </w:rPr>
        <w:t>供应商在响应文件中提供虚假材料的；</w:t>
      </w:r>
    </w:p>
    <w:p w14:paraId="7D25CA17">
      <w:pPr>
        <w:pStyle w:val="107"/>
        <w:numPr>
          <w:ilvl w:val="1"/>
          <w:numId w:val="24"/>
        </w:numPr>
        <w:spacing w:line="440" w:lineRule="exact"/>
      </w:pPr>
      <w:r>
        <w:rPr>
          <w:rFonts w:hint="eastAsia"/>
        </w:rPr>
        <w:t>除因不可抗力或谈判文件、询价通知书认可的情形以外，成交供应商不与采购人签订合同的；</w:t>
      </w:r>
    </w:p>
    <w:p w14:paraId="7F36BB6F">
      <w:pPr>
        <w:pStyle w:val="107"/>
        <w:numPr>
          <w:ilvl w:val="1"/>
          <w:numId w:val="24"/>
        </w:numPr>
        <w:spacing w:line="440" w:lineRule="exact"/>
      </w:pPr>
      <w:r>
        <w:rPr>
          <w:rFonts w:hint="eastAsia"/>
        </w:rPr>
        <w:t>供应商与采购人、其他供应商或者采购代理机构恶意串通、围标、陪标的；</w:t>
      </w:r>
    </w:p>
    <w:p w14:paraId="6A25E7CE">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55970AAA">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2DA04762">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36C7218C">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13A42DCA">
      <w:pPr>
        <w:pStyle w:val="102"/>
        <w:spacing w:before="312" w:beforeLines="100" w:after="156" w:afterLines="50" w:line="480" w:lineRule="exact"/>
        <w:ind w:left="0" w:firstLine="0"/>
      </w:pPr>
      <w:r>
        <w:rPr>
          <w:rFonts w:hint="eastAsia"/>
        </w:rPr>
        <w:t>开评标</w:t>
      </w:r>
    </w:p>
    <w:p w14:paraId="046F96C5">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135D13D1">
      <w:pPr>
        <w:pStyle w:val="107"/>
        <w:numPr>
          <w:ilvl w:val="1"/>
          <w:numId w:val="28"/>
        </w:numPr>
        <w:spacing w:line="440" w:lineRule="exact"/>
        <w:rPr>
          <w:rFonts w:hAnsi="宋体" w:cs="宋体"/>
          <w:szCs w:val="21"/>
        </w:rPr>
      </w:pPr>
      <w:r>
        <w:rPr>
          <w:rFonts w:hint="eastAsia" w:hAnsi="宋体" w:cs="宋体"/>
          <w:szCs w:val="21"/>
        </w:rPr>
        <w:t>开标时间：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Ansi="宋体" w:cs="宋体"/>
          <w:szCs w:val="21"/>
        </w:rPr>
        <w:t>9</w:t>
      </w:r>
      <w:r>
        <w:rPr>
          <w:rFonts w:hint="eastAsia" w:hAnsi="宋体" w:cs="宋体"/>
          <w:szCs w:val="21"/>
        </w:rPr>
        <w:t>月</w:t>
      </w:r>
      <w:r>
        <w:rPr>
          <w:rFonts w:hAnsi="宋体" w:cs="宋体"/>
          <w:szCs w:val="21"/>
        </w:rPr>
        <w:t>11</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rFonts w:hAnsi="宋体" w:cs="宋体"/>
          <w:szCs w:val="21"/>
        </w:rPr>
        <w:t>（北京时间）</w:t>
      </w:r>
      <w:r>
        <w:rPr>
          <w:rFonts w:hint="eastAsia" w:hAnsi="宋体" w:cs="宋体"/>
          <w:szCs w:val="21"/>
        </w:rPr>
        <w:t>，</w:t>
      </w:r>
      <w:r>
        <w:rPr>
          <w:rFonts w:hAnsi="宋体" w:cs="宋体"/>
          <w:szCs w:val="21"/>
        </w:rPr>
        <w:t>若有变动另行通知。</w:t>
      </w:r>
    </w:p>
    <w:p w14:paraId="619F6208">
      <w:pPr>
        <w:pStyle w:val="107"/>
        <w:numPr>
          <w:ilvl w:val="1"/>
          <w:numId w:val="28"/>
        </w:numPr>
        <w:spacing w:line="440" w:lineRule="exact"/>
        <w:rPr>
          <w:rFonts w:hAnsi="宋体" w:cs="宋体"/>
          <w:szCs w:val="21"/>
        </w:rPr>
      </w:pPr>
      <w:r>
        <w:rPr>
          <w:rFonts w:hint="eastAsia" w:hAnsi="宋体" w:cs="宋体"/>
          <w:szCs w:val="21"/>
        </w:rPr>
        <w:t>开标地点：</w:t>
      </w:r>
      <w:r>
        <w:rPr>
          <w:rFonts w:hint="eastAsia"/>
        </w:rPr>
        <w:t>济南市高新区华奥路</w:t>
      </w:r>
      <w:r>
        <w:rPr>
          <w:rFonts w:hint="eastAsia" w:ascii="Times New Roman" w:hAnsi="Times New Roman"/>
        </w:rPr>
        <w:t>777</w:t>
      </w:r>
      <w:r>
        <w:rPr>
          <w:rFonts w:hint="eastAsia"/>
        </w:rPr>
        <w:t>号</w:t>
      </w:r>
      <w:r>
        <w:rPr>
          <w:rFonts w:hint="eastAsia" w:hAnsi="宋体" w:cs="宋体"/>
          <w:szCs w:val="21"/>
        </w:rPr>
        <w:t xml:space="preserve"> </w:t>
      </w:r>
    </w:p>
    <w:p w14:paraId="25486CA0">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53F994B6">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2C87FBC8">
      <w:pPr>
        <w:spacing w:line="440" w:lineRule="exact"/>
        <w:rPr>
          <w:rFonts w:ascii="宋体" w:hAnsi="宋体" w:cs="宋体"/>
          <w:bCs/>
          <w:color w:val="000000"/>
          <w:szCs w:val="21"/>
        </w:rPr>
      </w:pPr>
      <w:r>
        <w:rPr>
          <w:rFonts w:cs="黑体"/>
          <w:szCs w:val="21"/>
        </w:rPr>
        <w:t>2</w:t>
      </w:r>
      <w:r>
        <w:rPr>
          <w:rFonts w:hAnsi="黑体" w:cs="黑体"/>
          <w:szCs w:val="21"/>
        </w:rPr>
        <w:t>.</w:t>
      </w:r>
      <w:r>
        <w:rPr>
          <w:rFonts w:hint="eastAsia" w:cs="黑体"/>
          <w:szCs w:val="21"/>
        </w:rPr>
        <w:t>1</w:t>
      </w:r>
      <w:r>
        <w:rPr>
          <w:rFonts w:hint="eastAsia" w:hAnsi="黑体" w:cs="黑体"/>
          <w:szCs w:val="21"/>
        </w:rPr>
        <w:t>.</w:t>
      </w:r>
      <w:r>
        <w:rPr>
          <w:rFonts w:hint="eastAsia" w:ascii="宋体" w:hAnsi="宋体" w:cs="宋体"/>
          <w:bCs/>
          <w:color w:val="000000"/>
          <w:szCs w:val="21"/>
        </w:rPr>
        <w:t>评标方法</w:t>
      </w:r>
    </w:p>
    <w:p w14:paraId="64F0751F">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本次招标采用综合评价法，技术标评议分数占总分</w:t>
      </w:r>
      <w:r>
        <w:rPr>
          <w:rFonts w:cs="宋体"/>
          <w:bCs/>
          <w:color w:val="000000"/>
          <w:szCs w:val="21"/>
        </w:rPr>
        <w:t>3</w:t>
      </w:r>
      <w:r>
        <w:rPr>
          <w:rFonts w:hint="eastAsia" w:cs="宋体"/>
          <w:bCs/>
          <w:color w:val="000000"/>
          <w:szCs w:val="21"/>
        </w:rPr>
        <w:t>0</w:t>
      </w:r>
      <w:r>
        <w:rPr>
          <w:rFonts w:hint="eastAsia" w:ascii="宋体" w:hAnsi="宋体" w:cs="宋体"/>
          <w:bCs/>
          <w:color w:val="000000"/>
          <w:szCs w:val="21"/>
        </w:rPr>
        <w:t>%，商务标评分占比</w:t>
      </w:r>
      <w:r>
        <w:rPr>
          <w:rFonts w:cs="宋体"/>
          <w:bCs/>
          <w:color w:val="000000"/>
          <w:szCs w:val="21"/>
        </w:rPr>
        <w:t>7</w:t>
      </w:r>
      <w:r>
        <w:rPr>
          <w:rFonts w:hint="eastAsia" w:cs="宋体"/>
          <w:bCs/>
          <w:color w:val="000000"/>
          <w:szCs w:val="21"/>
        </w:rPr>
        <w:t>0</w:t>
      </w:r>
      <w:r>
        <w:rPr>
          <w:rFonts w:hint="eastAsia" w:ascii="宋体" w:hAnsi="宋体" w:cs="宋体"/>
          <w:bCs/>
          <w:color w:val="000000"/>
          <w:szCs w:val="21"/>
        </w:rPr>
        <w:t>%。（详见附件</w:t>
      </w:r>
      <w:r>
        <w:rPr>
          <w:rFonts w:hint="eastAsia" w:cs="宋体"/>
          <w:bCs/>
          <w:color w:val="000000"/>
          <w:szCs w:val="21"/>
        </w:rPr>
        <w:t>14</w:t>
      </w:r>
      <w:r>
        <w:rPr>
          <w:rFonts w:hint="eastAsia" w:ascii="宋体" w:hAnsi="宋体" w:cs="宋体"/>
          <w:bCs/>
          <w:color w:val="000000"/>
          <w:szCs w:val="21"/>
        </w:rPr>
        <w:t>）。本着公平、公正、公开的原则，在通过技术标评审后入围的前提下，对招标文件中规定的各项因素进行综合评审，确定中标人，对未中标方不做任何解释。</w:t>
      </w:r>
    </w:p>
    <w:p w14:paraId="496ABFD2">
      <w:pPr>
        <w:spacing w:line="440" w:lineRule="exact"/>
        <w:rPr>
          <w:rFonts w:ascii="宋体" w:hAnsi="宋体" w:cs="宋体"/>
          <w:bCs/>
          <w:color w:val="000000"/>
          <w:szCs w:val="21"/>
        </w:rPr>
      </w:pPr>
      <w:r>
        <w:rPr>
          <w:rFonts w:hint="eastAsia" w:cs="宋体"/>
          <w:bCs/>
          <w:color w:val="000000"/>
          <w:szCs w:val="21"/>
        </w:rPr>
        <w:t>2</w:t>
      </w:r>
      <w:r>
        <w:rPr>
          <w:rFonts w:ascii="宋体" w:hAnsi="宋体" w:cs="宋体"/>
          <w:bCs/>
          <w:color w:val="000000"/>
          <w:szCs w:val="21"/>
        </w:rPr>
        <w:t>.</w:t>
      </w:r>
      <w:r>
        <w:rPr>
          <w:rFonts w:cs="宋体"/>
          <w:bCs/>
          <w:color w:val="000000"/>
          <w:szCs w:val="21"/>
        </w:rPr>
        <w:t>2</w:t>
      </w:r>
      <w:r>
        <w:rPr>
          <w:rFonts w:hint="eastAsia" w:ascii="宋体" w:hAnsi="宋体" w:cs="宋体"/>
          <w:bCs/>
          <w:color w:val="000000"/>
          <w:szCs w:val="21"/>
        </w:rPr>
        <w:t>评标流程：</w:t>
      </w:r>
    </w:p>
    <w:p w14:paraId="36F2BFB6">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2C3B44D8">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12</w:t>
      </w:r>
      <w:r>
        <w:rPr>
          <w:rFonts w:hint="eastAsia" w:ascii="宋体" w:hAnsi="宋体" w:cs="宋体"/>
          <w:bCs/>
          <w:color w:val="000000"/>
          <w:szCs w:val="21"/>
        </w:rPr>
        <w:t>准备资料，上传完毕后，等待审核；</w:t>
      </w:r>
    </w:p>
    <w:p w14:paraId="030568EB">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cs="宋体"/>
          <w:bCs/>
          <w:color w:val="000000"/>
          <w:szCs w:val="21"/>
        </w:rPr>
        <w:t>SRM</w:t>
      </w:r>
      <w:r>
        <w:rPr>
          <w:rFonts w:hint="eastAsia" w:ascii="宋体" w:hAnsi="宋体" w:cs="宋体"/>
          <w:bCs/>
          <w:color w:val="000000"/>
          <w:szCs w:val="21"/>
        </w:rPr>
        <w:t>系统供应商用户手册（附件</w:t>
      </w:r>
      <w:r>
        <w:rPr>
          <w:rFonts w:hint="eastAsia" w:cs="宋体"/>
          <w:bCs/>
          <w:color w:val="000000"/>
          <w:szCs w:val="21"/>
        </w:rPr>
        <w:t>16</w:t>
      </w:r>
      <w:r>
        <w:rPr>
          <w:rFonts w:hint="eastAsia" w:ascii="宋体" w:hAnsi="宋体" w:cs="宋体"/>
          <w:bCs/>
          <w:color w:val="000000"/>
          <w:szCs w:val="21"/>
        </w:rPr>
        <w:t>）”，在重汽</w:t>
      </w:r>
      <w:r>
        <w:rPr>
          <w:rFonts w:hint="eastAsia"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53D864C9">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3CE49398">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5DB284BE">
      <w:pPr>
        <w:pStyle w:val="2"/>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7CE5291C">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515C1465">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投标方应提供详细的开发与集成方案，明确实施路径，关键节点和风险应对措施，确保项目周期内完成设备交付和调试工作。</w:t>
      </w:r>
    </w:p>
    <w:p w14:paraId="71FF2A9E">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684E1DE3">
      <w:pPr>
        <w:pStyle w:val="2"/>
        <w:spacing w:line="440" w:lineRule="exact"/>
        <w:ind w:firstLine="420" w:firstLineChars="200"/>
        <w:rPr>
          <w:rFonts w:hAnsi="宋体" w:cs="宋体"/>
          <w:bCs/>
          <w:color w:val="000000"/>
          <w:szCs w:val="21"/>
        </w:rPr>
      </w:pPr>
    </w:p>
    <w:p w14:paraId="0BADF77A">
      <w:pPr>
        <w:pStyle w:val="2"/>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满足技术标评标要求的投标方，将依据下述评分规则进行技术标评分，技术标评分≥70分合格。具体技术标评分标准见下表（满分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5F600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4FF4519E">
            <w:pPr>
              <w:jc w:val="center"/>
              <w:rPr>
                <w:rFonts w:ascii="宋体" w:hAnsi="宋体"/>
                <w:b/>
                <w:szCs w:val="21"/>
              </w:rPr>
            </w:pPr>
            <w:r>
              <w:rPr>
                <w:rFonts w:hint="eastAsia" w:ascii="宋体" w:hAnsi="宋体"/>
                <w:b/>
                <w:szCs w:val="21"/>
              </w:rPr>
              <w:t>评价类型</w:t>
            </w:r>
          </w:p>
        </w:tc>
        <w:tc>
          <w:tcPr>
            <w:tcW w:w="707" w:type="dxa"/>
            <w:vAlign w:val="center"/>
          </w:tcPr>
          <w:p w14:paraId="1D9A276D">
            <w:pPr>
              <w:jc w:val="center"/>
              <w:rPr>
                <w:rFonts w:ascii="宋体" w:hAnsi="宋体"/>
                <w:b/>
                <w:szCs w:val="21"/>
              </w:rPr>
            </w:pPr>
            <w:r>
              <w:rPr>
                <w:rFonts w:hint="eastAsia" w:ascii="宋体" w:hAnsi="宋体"/>
                <w:b/>
                <w:szCs w:val="21"/>
              </w:rPr>
              <w:t>评审内容</w:t>
            </w:r>
          </w:p>
        </w:tc>
        <w:tc>
          <w:tcPr>
            <w:tcW w:w="341" w:type="dxa"/>
            <w:vAlign w:val="center"/>
          </w:tcPr>
          <w:p w14:paraId="244C3C6A">
            <w:pPr>
              <w:jc w:val="center"/>
              <w:rPr>
                <w:rFonts w:ascii="宋体" w:hAnsi="宋体"/>
                <w:b/>
                <w:szCs w:val="21"/>
              </w:rPr>
            </w:pPr>
            <w:r>
              <w:rPr>
                <w:rFonts w:hint="eastAsia" w:ascii="宋体" w:hAnsi="宋体"/>
                <w:b/>
                <w:szCs w:val="21"/>
              </w:rPr>
              <w:t>序号</w:t>
            </w:r>
          </w:p>
        </w:tc>
        <w:tc>
          <w:tcPr>
            <w:tcW w:w="1939" w:type="dxa"/>
            <w:vAlign w:val="center"/>
          </w:tcPr>
          <w:p w14:paraId="066ED3CC">
            <w:pPr>
              <w:jc w:val="center"/>
              <w:rPr>
                <w:rFonts w:ascii="宋体" w:hAnsi="宋体"/>
                <w:b/>
                <w:szCs w:val="21"/>
              </w:rPr>
            </w:pPr>
            <w:r>
              <w:rPr>
                <w:rFonts w:hint="eastAsia" w:ascii="宋体" w:hAnsi="宋体"/>
                <w:b/>
                <w:szCs w:val="21"/>
              </w:rPr>
              <w:t>内   容</w:t>
            </w:r>
          </w:p>
        </w:tc>
        <w:tc>
          <w:tcPr>
            <w:tcW w:w="769" w:type="dxa"/>
            <w:vAlign w:val="center"/>
          </w:tcPr>
          <w:p w14:paraId="4E744E33">
            <w:pPr>
              <w:jc w:val="center"/>
              <w:rPr>
                <w:rFonts w:ascii="宋体" w:hAnsi="宋体"/>
                <w:b/>
                <w:szCs w:val="21"/>
              </w:rPr>
            </w:pPr>
            <w:r>
              <w:rPr>
                <w:rFonts w:hint="eastAsia" w:ascii="宋体" w:hAnsi="宋体"/>
                <w:b/>
                <w:szCs w:val="21"/>
              </w:rPr>
              <w:t>标准分</w:t>
            </w:r>
          </w:p>
        </w:tc>
        <w:tc>
          <w:tcPr>
            <w:tcW w:w="4648" w:type="dxa"/>
            <w:vAlign w:val="center"/>
          </w:tcPr>
          <w:p w14:paraId="75549E20">
            <w:pPr>
              <w:jc w:val="center"/>
              <w:rPr>
                <w:rFonts w:ascii="宋体" w:hAnsi="宋体"/>
                <w:b/>
                <w:szCs w:val="21"/>
              </w:rPr>
            </w:pPr>
            <w:r>
              <w:rPr>
                <w:rFonts w:hint="eastAsia" w:ascii="宋体" w:hAnsi="宋体"/>
                <w:b/>
                <w:szCs w:val="21"/>
              </w:rPr>
              <w:t>评分标准</w:t>
            </w:r>
          </w:p>
        </w:tc>
      </w:tr>
      <w:tr w14:paraId="13651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45A7CE1D">
            <w:pPr>
              <w:rPr>
                <w:rFonts w:ascii="宋体" w:hAnsi="宋体"/>
                <w:bCs/>
                <w:szCs w:val="21"/>
              </w:rPr>
            </w:pPr>
            <w:r>
              <w:rPr>
                <w:rFonts w:hint="eastAsia" w:ascii="宋体" w:hAnsi="宋体"/>
                <w:bCs/>
                <w:szCs w:val="21"/>
              </w:rPr>
              <w:t>技术</w:t>
            </w:r>
          </w:p>
          <w:p w14:paraId="7B2991A1">
            <w:pPr>
              <w:rPr>
                <w:rFonts w:ascii="宋体" w:hAnsi="宋体"/>
                <w:bCs/>
                <w:szCs w:val="21"/>
              </w:rPr>
            </w:pPr>
            <w:r>
              <w:rPr>
                <w:rFonts w:hint="eastAsia"/>
                <w:bCs/>
                <w:szCs w:val="21"/>
              </w:rPr>
              <w:t>100</w:t>
            </w:r>
            <w:r>
              <w:rPr>
                <w:rFonts w:hint="eastAsia" w:ascii="宋体" w:hAnsi="宋体"/>
                <w:bCs/>
                <w:szCs w:val="21"/>
              </w:rPr>
              <w:t>分</w:t>
            </w:r>
          </w:p>
        </w:tc>
        <w:tc>
          <w:tcPr>
            <w:tcW w:w="707" w:type="dxa"/>
            <w:vAlign w:val="center"/>
          </w:tcPr>
          <w:p w14:paraId="0897A802">
            <w:pPr>
              <w:rPr>
                <w:rFonts w:ascii="宋体" w:hAnsi="宋体"/>
                <w:bCs/>
                <w:szCs w:val="21"/>
              </w:rPr>
            </w:pPr>
            <w:r>
              <w:rPr>
                <w:rFonts w:hint="eastAsia" w:ascii="宋体" w:hAnsi="宋体"/>
                <w:bCs/>
                <w:szCs w:val="21"/>
              </w:rPr>
              <w:t>业绩</w:t>
            </w:r>
          </w:p>
        </w:tc>
        <w:tc>
          <w:tcPr>
            <w:tcW w:w="341" w:type="dxa"/>
            <w:vAlign w:val="center"/>
          </w:tcPr>
          <w:p w14:paraId="3E63A762">
            <w:pPr>
              <w:rPr>
                <w:rFonts w:ascii="宋体" w:hAnsi="宋体"/>
                <w:bCs/>
                <w:szCs w:val="21"/>
              </w:rPr>
            </w:pPr>
            <w:r>
              <w:rPr>
                <w:rFonts w:hint="eastAsia"/>
                <w:bCs/>
                <w:szCs w:val="21"/>
              </w:rPr>
              <w:t>1</w:t>
            </w:r>
          </w:p>
        </w:tc>
        <w:tc>
          <w:tcPr>
            <w:tcW w:w="1939" w:type="dxa"/>
            <w:vAlign w:val="center"/>
          </w:tcPr>
          <w:p w14:paraId="66DA2E01">
            <w:pPr>
              <w:rPr>
                <w:rFonts w:ascii="宋体" w:hAnsi="宋体"/>
                <w:bCs/>
                <w:szCs w:val="21"/>
              </w:rPr>
            </w:pPr>
            <w:r>
              <w:rPr>
                <w:rFonts w:hint="eastAsia" w:ascii="宋体" w:hAnsi="宋体"/>
                <w:bCs/>
                <w:szCs w:val="21"/>
              </w:rPr>
              <w:t>设备制造商同类型项目业绩</w:t>
            </w:r>
          </w:p>
        </w:tc>
        <w:tc>
          <w:tcPr>
            <w:tcW w:w="769" w:type="dxa"/>
            <w:vAlign w:val="center"/>
          </w:tcPr>
          <w:p w14:paraId="3017F376">
            <w:pPr>
              <w:rPr>
                <w:rFonts w:ascii="宋体" w:hAnsi="宋体"/>
                <w:bCs/>
                <w:szCs w:val="21"/>
              </w:rPr>
            </w:pPr>
            <w:r>
              <w:rPr>
                <w:rFonts w:hint="eastAsia"/>
                <w:bCs/>
                <w:szCs w:val="21"/>
              </w:rPr>
              <w:t>6</w:t>
            </w:r>
          </w:p>
        </w:tc>
        <w:tc>
          <w:tcPr>
            <w:tcW w:w="4648" w:type="dxa"/>
            <w:vAlign w:val="center"/>
          </w:tcPr>
          <w:p w14:paraId="77181FC3">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64B879B9">
            <w:pPr>
              <w:rPr>
                <w:rFonts w:ascii="宋体" w:hAnsi="宋体"/>
                <w:bCs/>
                <w:szCs w:val="21"/>
              </w:rPr>
            </w:pPr>
            <w:r>
              <w:rPr>
                <w:rFonts w:hint="eastAsia" w:ascii="宋体" w:hAnsi="宋体"/>
                <w:bCs/>
                <w:szCs w:val="21"/>
              </w:rPr>
              <w:t>业绩最多者满分，第二名得</w:t>
            </w:r>
            <w:r>
              <w:rPr>
                <w:rFonts w:hint="eastAsia"/>
                <w:bCs/>
                <w:szCs w:val="21"/>
              </w:rPr>
              <w:t>5</w:t>
            </w:r>
            <w:r>
              <w:rPr>
                <w:rFonts w:hint="eastAsia" w:ascii="宋体" w:hAnsi="宋体"/>
                <w:bCs/>
                <w:szCs w:val="21"/>
              </w:rPr>
              <w:t>分，第三名得</w:t>
            </w:r>
            <w:r>
              <w:rPr>
                <w:rFonts w:hint="eastAsia"/>
                <w:bCs/>
                <w:szCs w:val="21"/>
              </w:rPr>
              <w:t>4</w:t>
            </w:r>
            <w:r>
              <w:rPr>
                <w:rFonts w:hint="eastAsia" w:ascii="宋体" w:hAnsi="宋体"/>
                <w:bCs/>
                <w:szCs w:val="21"/>
              </w:rPr>
              <w:t>分，第四名得</w:t>
            </w:r>
            <w:r>
              <w:rPr>
                <w:rFonts w:hint="eastAsia"/>
                <w:bCs/>
                <w:szCs w:val="21"/>
              </w:rPr>
              <w:t>3</w:t>
            </w:r>
            <w:r>
              <w:rPr>
                <w:rFonts w:hint="eastAsia" w:ascii="宋体" w:hAnsi="宋体"/>
                <w:bCs/>
                <w:szCs w:val="21"/>
              </w:rPr>
              <w:t>分，其余得</w:t>
            </w:r>
            <w:r>
              <w:rPr>
                <w:rFonts w:hint="eastAsia"/>
                <w:bCs/>
                <w:szCs w:val="21"/>
              </w:rPr>
              <w:t>2</w:t>
            </w:r>
            <w:r>
              <w:rPr>
                <w:rFonts w:hint="eastAsia" w:ascii="宋体" w:hAnsi="宋体"/>
                <w:bCs/>
                <w:szCs w:val="21"/>
              </w:rPr>
              <w:t>分。</w:t>
            </w:r>
          </w:p>
        </w:tc>
      </w:tr>
      <w:tr w14:paraId="46AC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5360F3A8">
            <w:pPr>
              <w:rPr>
                <w:rFonts w:ascii="宋体" w:hAnsi="宋体"/>
                <w:bCs/>
                <w:szCs w:val="21"/>
              </w:rPr>
            </w:pPr>
          </w:p>
        </w:tc>
        <w:tc>
          <w:tcPr>
            <w:tcW w:w="707" w:type="dxa"/>
            <w:vMerge w:val="restart"/>
            <w:vAlign w:val="center"/>
          </w:tcPr>
          <w:p w14:paraId="07960D20">
            <w:pPr>
              <w:rPr>
                <w:rFonts w:ascii="宋体" w:hAnsi="宋体"/>
                <w:bCs/>
                <w:szCs w:val="21"/>
              </w:rPr>
            </w:pPr>
            <w:r>
              <w:rPr>
                <w:rFonts w:hint="eastAsia" w:ascii="宋体" w:hAnsi="宋体"/>
                <w:bCs/>
                <w:szCs w:val="21"/>
              </w:rPr>
              <w:t>产品技术</w:t>
            </w:r>
          </w:p>
        </w:tc>
        <w:tc>
          <w:tcPr>
            <w:tcW w:w="341" w:type="dxa"/>
            <w:vAlign w:val="center"/>
          </w:tcPr>
          <w:p w14:paraId="36718D61">
            <w:pPr>
              <w:rPr>
                <w:rFonts w:ascii="宋体" w:hAnsi="宋体"/>
                <w:bCs/>
                <w:szCs w:val="21"/>
              </w:rPr>
            </w:pPr>
            <w:r>
              <w:rPr>
                <w:rFonts w:hint="eastAsia"/>
                <w:bCs/>
                <w:szCs w:val="21"/>
              </w:rPr>
              <w:t>2</w:t>
            </w:r>
          </w:p>
        </w:tc>
        <w:tc>
          <w:tcPr>
            <w:tcW w:w="1939" w:type="dxa"/>
            <w:vAlign w:val="center"/>
          </w:tcPr>
          <w:p w14:paraId="4E79A100">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3E792D5B">
            <w:pPr>
              <w:rPr>
                <w:rFonts w:ascii="宋体" w:hAnsi="宋体"/>
                <w:bCs/>
                <w:szCs w:val="21"/>
              </w:rPr>
            </w:pPr>
            <w:r>
              <w:rPr>
                <w:rFonts w:hint="eastAsia"/>
                <w:bCs/>
                <w:szCs w:val="21"/>
              </w:rPr>
              <w:t>6</w:t>
            </w:r>
          </w:p>
        </w:tc>
        <w:tc>
          <w:tcPr>
            <w:tcW w:w="4648" w:type="dxa"/>
            <w:vAlign w:val="center"/>
          </w:tcPr>
          <w:p w14:paraId="1BD6B8C4">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1D0A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3F61FF19">
            <w:pPr>
              <w:rPr>
                <w:rFonts w:ascii="宋体" w:hAnsi="宋体"/>
                <w:bCs/>
                <w:szCs w:val="21"/>
              </w:rPr>
            </w:pPr>
          </w:p>
        </w:tc>
        <w:tc>
          <w:tcPr>
            <w:tcW w:w="707" w:type="dxa"/>
            <w:vMerge w:val="continue"/>
            <w:vAlign w:val="center"/>
          </w:tcPr>
          <w:p w14:paraId="25ED258C">
            <w:pPr>
              <w:rPr>
                <w:rFonts w:ascii="宋体" w:hAnsi="宋体"/>
                <w:bCs/>
                <w:szCs w:val="21"/>
              </w:rPr>
            </w:pPr>
          </w:p>
        </w:tc>
        <w:tc>
          <w:tcPr>
            <w:tcW w:w="341" w:type="dxa"/>
            <w:vAlign w:val="center"/>
          </w:tcPr>
          <w:p w14:paraId="01BD0D0C">
            <w:pPr>
              <w:rPr>
                <w:rFonts w:ascii="宋体" w:hAnsi="宋体"/>
                <w:bCs/>
                <w:szCs w:val="21"/>
              </w:rPr>
            </w:pPr>
            <w:r>
              <w:rPr>
                <w:rFonts w:hint="eastAsia"/>
                <w:bCs/>
                <w:szCs w:val="21"/>
              </w:rPr>
              <w:t>3</w:t>
            </w:r>
          </w:p>
        </w:tc>
        <w:tc>
          <w:tcPr>
            <w:tcW w:w="1939" w:type="dxa"/>
            <w:vAlign w:val="center"/>
          </w:tcPr>
          <w:p w14:paraId="603E4F3E">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3292558D">
            <w:pPr>
              <w:rPr>
                <w:rFonts w:ascii="宋体" w:hAnsi="宋体"/>
                <w:bCs/>
                <w:szCs w:val="21"/>
              </w:rPr>
            </w:pPr>
            <w:r>
              <w:rPr>
                <w:rFonts w:hint="eastAsia"/>
                <w:bCs/>
                <w:szCs w:val="21"/>
              </w:rPr>
              <w:t>50</w:t>
            </w:r>
          </w:p>
        </w:tc>
        <w:tc>
          <w:tcPr>
            <w:tcW w:w="4648" w:type="dxa"/>
            <w:vAlign w:val="center"/>
          </w:tcPr>
          <w:p w14:paraId="6A77D5DF">
            <w:pPr>
              <w:rPr>
                <w:rFonts w:ascii="宋体" w:hAnsi="宋体"/>
                <w:bCs/>
                <w:szCs w:val="21"/>
              </w:rPr>
            </w:pPr>
            <w:r>
              <w:rPr>
                <w:rFonts w:hint="eastAsia" w:ascii="宋体" w:hAnsi="宋体"/>
                <w:bCs/>
                <w:szCs w:val="21"/>
              </w:rPr>
              <w:t xml:space="preserve">以下各项由评标委员会成员独立进行客观、公正的评价打分。 </w:t>
            </w:r>
          </w:p>
          <w:p w14:paraId="74B0DA7E">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bCs/>
                <w:szCs w:val="21"/>
              </w:rPr>
              <w:t>0</w:t>
            </w:r>
            <w:r>
              <w:rPr>
                <w:rFonts w:hint="eastAsia" w:ascii="宋体" w:hAnsi="宋体"/>
                <w:bCs/>
                <w:szCs w:val="21"/>
              </w:rPr>
              <w:t>-</w:t>
            </w:r>
            <w:r>
              <w:rPr>
                <w:rFonts w:hint="eastAsia"/>
                <w:bCs/>
                <w:szCs w:val="21"/>
              </w:rPr>
              <w:t>16</w:t>
            </w:r>
            <w:r>
              <w:rPr>
                <w:rFonts w:hint="eastAsia" w:ascii="宋体" w:hAnsi="宋体"/>
                <w:bCs/>
                <w:szCs w:val="21"/>
              </w:rPr>
              <w:t>分。</w:t>
            </w:r>
          </w:p>
          <w:p w14:paraId="38B38F76">
            <w:pPr>
              <w:rPr>
                <w:rFonts w:ascii="宋体" w:hAnsi="宋体"/>
                <w:bCs/>
                <w:szCs w:val="21"/>
              </w:rPr>
            </w:pPr>
            <w:r>
              <w:rPr>
                <w:rFonts w:hint="eastAsia" w:ascii="宋体" w:hAnsi="宋体"/>
                <w:bCs/>
                <w:szCs w:val="21"/>
              </w:rPr>
              <w:t>②系统配置齐全，其精度、参数、技术水平、可靠性等优势明显，打分</w:t>
            </w:r>
            <w:r>
              <w:rPr>
                <w:rFonts w:hint="eastAsia"/>
                <w:bCs/>
                <w:szCs w:val="21"/>
              </w:rPr>
              <w:t>0</w:t>
            </w:r>
            <w:r>
              <w:rPr>
                <w:rFonts w:hint="eastAsia" w:ascii="宋体" w:hAnsi="宋体"/>
                <w:bCs/>
                <w:szCs w:val="21"/>
              </w:rPr>
              <w:t>-</w:t>
            </w:r>
            <w:r>
              <w:rPr>
                <w:rFonts w:hint="eastAsia"/>
                <w:bCs/>
                <w:szCs w:val="21"/>
              </w:rPr>
              <w:t>16</w:t>
            </w:r>
            <w:r>
              <w:rPr>
                <w:rFonts w:hint="eastAsia" w:ascii="宋体" w:hAnsi="宋体"/>
                <w:bCs/>
                <w:szCs w:val="21"/>
              </w:rPr>
              <w:t>分。</w:t>
            </w:r>
          </w:p>
          <w:p w14:paraId="558ED085">
            <w:pPr>
              <w:rPr>
                <w:rFonts w:ascii="宋体" w:hAnsi="宋体"/>
                <w:bCs/>
                <w:szCs w:val="21"/>
              </w:rPr>
            </w:pPr>
            <w:r>
              <w:rPr>
                <w:rFonts w:hint="eastAsia" w:ascii="宋体" w:hAnsi="宋体"/>
                <w:bCs/>
                <w:szCs w:val="21"/>
              </w:rPr>
              <w:t>③操作灵活方便，系统开放程度高，打分</w:t>
            </w:r>
            <w:r>
              <w:rPr>
                <w:rFonts w:hint="eastAsia"/>
                <w:bCs/>
                <w:szCs w:val="21"/>
              </w:rPr>
              <w:t>0</w:t>
            </w:r>
            <w:r>
              <w:rPr>
                <w:rFonts w:hint="eastAsia" w:ascii="宋体" w:hAnsi="宋体"/>
                <w:bCs/>
                <w:szCs w:val="21"/>
              </w:rPr>
              <w:t>-</w:t>
            </w:r>
            <w:r>
              <w:rPr>
                <w:rFonts w:hint="eastAsia"/>
                <w:bCs/>
                <w:szCs w:val="21"/>
              </w:rPr>
              <w:t>10</w:t>
            </w:r>
            <w:r>
              <w:rPr>
                <w:rFonts w:hint="eastAsia" w:ascii="宋体" w:hAnsi="宋体"/>
                <w:bCs/>
                <w:szCs w:val="21"/>
              </w:rPr>
              <w:t>分。</w:t>
            </w:r>
          </w:p>
          <w:p w14:paraId="31ECB711">
            <w:pPr>
              <w:rPr>
                <w:rFonts w:ascii="宋体" w:hAnsi="宋体"/>
                <w:bCs/>
                <w:szCs w:val="21"/>
              </w:rPr>
            </w:pPr>
            <w:r>
              <w:rPr>
                <w:rFonts w:hint="eastAsia" w:ascii="宋体" w:hAnsi="宋体"/>
                <w:bCs/>
                <w:szCs w:val="21"/>
              </w:rPr>
              <w:t>④综合评价，打分</w:t>
            </w:r>
            <w:r>
              <w:rPr>
                <w:rFonts w:hint="eastAsia"/>
                <w:bCs/>
                <w:szCs w:val="21"/>
              </w:rPr>
              <w:t>0</w:t>
            </w:r>
            <w:r>
              <w:rPr>
                <w:rFonts w:hint="eastAsia" w:ascii="宋体" w:hAnsi="宋体"/>
                <w:bCs/>
                <w:szCs w:val="21"/>
              </w:rPr>
              <w:t>-</w:t>
            </w:r>
            <w:r>
              <w:rPr>
                <w:rFonts w:hint="eastAsia"/>
                <w:bCs/>
                <w:szCs w:val="21"/>
              </w:rPr>
              <w:t>8</w:t>
            </w:r>
            <w:r>
              <w:rPr>
                <w:rFonts w:hint="eastAsia" w:ascii="宋体" w:hAnsi="宋体"/>
                <w:bCs/>
                <w:szCs w:val="21"/>
              </w:rPr>
              <w:t>分。</w:t>
            </w:r>
          </w:p>
        </w:tc>
      </w:tr>
      <w:tr w14:paraId="0A8A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7222F296">
            <w:pPr>
              <w:rPr>
                <w:rFonts w:ascii="宋体" w:hAnsi="宋体"/>
                <w:bCs/>
                <w:szCs w:val="21"/>
              </w:rPr>
            </w:pPr>
          </w:p>
        </w:tc>
        <w:tc>
          <w:tcPr>
            <w:tcW w:w="707" w:type="dxa"/>
            <w:vAlign w:val="center"/>
          </w:tcPr>
          <w:p w14:paraId="14C6E907">
            <w:pPr>
              <w:rPr>
                <w:rFonts w:ascii="宋体" w:hAnsi="宋体"/>
                <w:bCs/>
                <w:szCs w:val="21"/>
              </w:rPr>
            </w:pPr>
            <w:r>
              <w:rPr>
                <w:rFonts w:hint="eastAsia" w:ascii="宋体" w:hAnsi="宋体"/>
                <w:bCs/>
                <w:szCs w:val="21"/>
              </w:rPr>
              <w:t>答疑</w:t>
            </w:r>
          </w:p>
        </w:tc>
        <w:tc>
          <w:tcPr>
            <w:tcW w:w="341" w:type="dxa"/>
            <w:vAlign w:val="center"/>
          </w:tcPr>
          <w:p w14:paraId="19C21455">
            <w:pPr>
              <w:rPr>
                <w:rFonts w:ascii="宋体" w:hAnsi="宋体"/>
                <w:bCs/>
                <w:szCs w:val="21"/>
              </w:rPr>
            </w:pPr>
            <w:r>
              <w:rPr>
                <w:rFonts w:hint="eastAsia"/>
                <w:bCs/>
                <w:szCs w:val="21"/>
              </w:rPr>
              <w:t>4</w:t>
            </w:r>
          </w:p>
        </w:tc>
        <w:tc>
          <w:tcPr>
            <w:tcW w:w="1939" w:type="dxa"/>
            <w:vAlign w:val="center"/>
          </w:tcPr>
          <w:p w14:paraId="6C210FE3">
            <w:pPr>
              <w:rPr>
                <w:rFonts w:ascii="宋体" w:hAnsi="宋体"/>
                <w:bCs/>
                <w:szCs w:val="21"/>
              </w:rPr>
            </w:pPr>
            <w:r>
              <w:rPr>
                <w:rFonts w:hint="eastAsia" w:ascii="宋体" w:hAnsi="宋体"/>
                <w:bCs/>
                <w:szCs w:val="21"/>
              </w:rPr>
              <w:t>现场答疑</w:t>
            </w:r>
          </w:p>
        </w:tc>
        <w:tc>
          <w:tcPr>
            <w:tcW w:w="769" w:type="dxa"/>
            <w:vAlign w:val="center"/>
          </w:tcPr>
          <w:p w14:paraId="0449EAF1">
            <w:pPr>
              <w:rPr>
                <w:rFonts w:ascii="宋体" w:hAnsi="宋体"/>
                <w:bCs/>
                <w:szCs w:val="21"/>
              </w:rPr>
            </w:pPr>
            <w:r>
              <w:rPr>
                <w:rFonts w:hint="eastAsia"/>
                <w:bCs/>
                <w:szCs w:val="21"/>
              </w:rPr>
              <w:t>8</w:t>
            </w:r>
          </w:p>
        </w:tc>
        <w:tc>
          <w:tcPr>
            <w:tcW w:w="4648" w:type="dxa"/>
            <w:vAlign w:val="center"/>
          </w:tcPr>
          <w:p w14:paraId="6F60E322">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bCs/>
                <w:szCs w:val="21"/>
              </w:rPr>
              <w:t>0</w:t>
            </w:r>
            <w:r>
              <w:rPr>
                <w:rFonts w:hint="eastAsia" w:ascii="宋体" w:hAnsi="宋体"/>
                <w:bCs/>
                <w:szCs w:val="21"/>
              </w:rPr>
              <w:t>-</w:t>
            </w:r>
            <w:r>
              <w:rPr>
                <w:rFonts w:hint="eastAsia"/>
                <w:bCs/>
                <w:szCs w:val="21"/>
              </w:rPr>
              <w:t>8</w:t>
            </w:r>
            <w:r>
              <w:rPr>
                <w:rFonts w:hint="eastAsia" w:ascii="宋体" w:hAnsi="宋体"/>
                <w:bCs/>
                <w:szCs w:val="21"/>
              </w:rPr>
              <w:t>分。</w:t>
            </w:r>
          </w:p>
        </w:tc>
      </w:tr>
      <w:tr w14:paraId="6F1E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67E151EA">
            <w:pPr>
              <w:rPr>
                <w:rFonts w:ascii="宋体" w:hAnsi="宋体"/>
                <w:bCs/>
                <w:szCs w:val="21"/>
              </w:rPr>
            </w:pPr>
          </w:p>
        </w:tc>
        <w:tc>
          <w:tcPr>
            <w:tcW w:w="707" w:type="dxa"/>
            <w:vAlign w:val="center"/>
          </w:tcPr>
          <w:p w14:paraId="717EFFBC">
            <w:pPr>
              <w:rPr>
                <w:rFonts w:ascii="宋体" w:hAnsi="宋体"/>
                <w:bCs/>
                <w:szCs w:val="21"/>
              </w:rPr>
            </w:pPr>
            <w:r>
              <w:rPr>
                <w:rFonts w:hint="eastAsia" w:ascii="宋体" w:hAnsi="宋体"/>
                <w:bCs/>
                <w:szCs w:val="21"/>
              </w:rPr>
              <w:t>技术偏离</w:t>
            </w:r>
          </w:p>
        </w:tc>
        <w:tc>
          <w:tcPr>
            <w:tcW w:w="341" w:type="dxa"/>
            <w:vAlign w:val="center"/>
          </w:tcPr>
          <w:p w14:paraId="5665C076">
            <w:pPr>
              <w:rPr>
                <w:rFonts w:ascii="宋体" w:hAnsi="宋体"/>
                <w:bCs/>
                <w:szCs w:val="21"/>
              </w:rPr>
            </w:pPr>
            <w:r>
              <w:rPr>
                <w:rFonts w:hint="eastAsia"/>
                <w:bCs/>
                <w:szCs w:val="21"/>
              </w:rPr>
              <w:t>5</w:t>
            </w:r>
          </w:p>
        </w:tc>
        <w:tc>
          <w:tcPr>
            <w:tcW w:w="1939" w:type="dxa"/>
            <w:vAlign w:val="center"/>
          </w:tcPr>
          <w:p w14:paraId="3AFBE874">
            <w:pPr>
              <w:rPr>
                <w:rFonts w:ascii="宋体" w:hAnsi="宋体"/>
                <w:bCs/>
                <w:szCs w:val="21"/>
              </w:rPr>
            </w:pPr>
            <w:r>
              <w:rPr>
                <w:rFonts w:hint="eastAsia" w:ascii="宋体" w:hAnsi="宋体"/>
                <w:bCs/>
                <w:szCs w:val="21"/>
              </w:rPr>
              <w:t>技术偏离</w:t>
            </w:r>
          </w:p>
        </w:tc>
        <w:tc>
          <w:tcPr>
            <w:tcW w:w="769" w:type="dxa"/>
            <w:vAlign w:val="center"/>
          </w:tcPr>
          <w:p w14:paraId="409CEC00">
            <w:pPr>
              <w:rPr>
                <w:rFonts w:ascii="宋体" w:hAnsi="宋体"/>
                <w:bCs/>
                <w:szCs w:val="21"/>
              </w:rPr>
            </w:pPr>
            <w:r>
              <w:rPr>
                <w:rFonts w:hint="eastAsia"/>
                <w:bCs/>
                <w:szCs w:val="21"/>
              </w:rPr>
              <w:t>12</w:t>
            </w:r>
          </w:p>
        </w:tc>
        <w:tc>
          <w:tcPr>
            <w:tcW w:w="4648" w:type="dxa"/>
            <w:vAlign w:val="center"/>
          </w:tcPr>
          <w:p w14:paraId="34F210B7">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bCs/>
                <w:szCs w:val="21"/>
              </w:rPr>
              <w:t>12</w:t>
            </w:r>
            <w:r>
              <w:rPr>
                <w:rFonts w:hint="eastAsia" w:ascii="宋体" w:hAnsi="宋体"/>
                <w:bCs/>
                <w:szCs w:val="21"/>
              </w:rPr>
              <w:t>分，较大偏离每一项扣</w:t>
            </w:r>
            <w:r>
              <w:rPr>
                <w:rFonts w:hint="eastAsia"/>
                <w:bCs/>
                <w:szCs w:val="21"/>
              </w:rPr>
              <w:t>4</w:t>
            </w:r>
            <w:r>
              <w:rPr>
                <w:rFonts w:hint="eastAsia" w:ascii="宋体" w:hAnsi="宋体"/>
                <w:bCs/>
                <w:szCs w:val="21"/>
              </w:rPr>
              <w:t>分，一般偏离每一项扣</w:t>
            </w:r>
            <w:r>
              <w:rPr>
                <w:rFonts w:hint="eastAsia"/>
                <w:bCs/>
                <w:szCs w:val="21"/>
              </w:rPr>
              <w:t>2</w:t>
            </w:r>
            <w:r>
              <w:rPr>
                <w:rFonts w:hint="eastAsia" w:ascii="宋体" w:hAnsi="宋体"/>
                <w:bCs/>
                <w:szCs w:val="21"/>
              </w:rPr>
              <w:t>分，最低</w:t>
            </w:r>
            <w:r>
              <w:rPr>
                <w:rFonts w:hint="eastAsia"/>
                <w:bCs/>
                <w:szCs w:val="21"/>
              </w:rPr>
              <w:t>0</w:t>
            </w:r>
            <w:r>
              <w:rPr>
                <w:rFonts w:hint="eastAsia" w:ascii="宋体" w:hAnsi="宋体"/>
                <w:bCs/>
                <w:szCs w:val="21"/>
              </w:rPr>
              <w:t>分。</w:t>
            </w:r>
          </w:p>
        </w:tc>
      </w:tr>
      <w:tr w14:paraId="1ABF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181E82B6">
            <w:pPr>
              <w:rPr>
                <w:rFonts w:ascii="宋体" w:hAnsi="宋体"/>
                <w:bCs/>
                <w:szCs w:val="21"/>
              </w:rPr>
            </w:pPr>
          </w:p>
        </w:tc>
        <w:tc>
          <w:tcPr>
            <w:tcW w:w="707" w:type="dxa"/>
            <w:vMerge w:val="restart"/>
            <w:vAlign w:val="center"/>
          </w:tcPr>
          <w:p w14:paraId="21C452B6">
            <w:pPr>
              <w:rPr>
                <w:rFonts w:ascii="宋体" w:hAnsi="宋体"/>
                <w:bCs/>
                <w:szCs w:val="21"/>
              </w:rPr>
            </w:pPr>
            <w:r>
              <w:rPr>
                <w:rFonts w:hint="eastAsia" w:ascii="宋体" w:hAnsi="宋体"/>
                <w:bCs/>
                <w:szCs w:val="21"/>
              </w:rPr>
              <w:t>售后服务</w:t>
            </w:r>
          </w:p>
        </w:tc>
        <w:tc>
          <w:tcPr>
            <w:tcW w:w="341" w:type="dxa"/>
            <w:vAlign w:val="center"/>
          </w:tcPr>
          <w:p w14:paraId="4D8986C7">
            <w:pPr>
              <w:rPr>
                <w:rFonts w:ascii="宋体" w:hAnsi="宋体"/>
                <w:bCs/>
                <w:szCs w:val="21"/>
              </w:rPr>
            </w:pPr>
            <w:r>
              <w:rPr>
                <w:rFonts w:hint="eastAsia"/>
                <w:bCs/>
                <w:szCs w:val="21"/>
              </w:rPr>
              <w:t>6</w:t>
            </w:r>
          </w:p>
        </w:tc>
        <w:tc>
          <w:tcPr>
            <w:tcW w:w="1939" w:type="dxa"/>
            <w:vAlign w:val="center"/>
          </w:tcPr>
          <w:p w14:paraId="7326233A">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2A19B919">
            <w:pPr>
              <w:rPr>
                <w:rFonts w:ascii="宋体" w:hAnsi="宋体"/>
                <w:bCs/>
                <w:szCs w:val="21"/>
              </w:rPr>
            </w:pPr>
            <w:r>
              <w:rPr>
                <w:rFonts w:hint="eastAsia"/>
                <w:bCs/>
                <w:szCs w:val="21"/>
              </w:rPr>
              <w:t>6</w:t>
            </w:r>
          </w:p>
        </w:tc>
        <w:tc>
          <w:tcPr>
            <w:tcW w:w="4648" w:type="dxa"/>
            <w:vAlign w:val="center"/>
          </w:tcPr>
          <w:p w14:paraId="05680D39">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1852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01243F15">
            <w:pPr>
              <w:rPr>
                <w:rFonts w:ascii="宋体" w:hAnsi="宋体"/>
                <w:bCs/>
                <w:szCs w:val="21"/>
              </w:rPr>
            </w:pPr>
          </w:p>
        </w:tc>
        <w:tc>
          <w:tcPr>
            <w:tcW w:w="707" w:type="dxa"/>
            <w:vMerge w:val="continue"/>
            <w:vAlign w:val="center"/>
          </w:tcPr>
          <w:p w14:paraId="299416B9">
            <w:pPr>
              <w:rPr>
                <w:rFonts w:ascii="宋体" w:hAnsi="宋体"/>
                <w:bCs/>
                <w:szCs w:val="21"/>
              </w:rPr>
            </w:pPr>
          </w:p>
        </w:tc>
        <w:tc>
          <w:tcPr>
            <w:tcW w:w="341" w:type="dxa"/>
            <w:vAlign w:val="center"/>
          </w:tcPr>
          <w:p w14:paraId="40495C70">
            <w:pPr>
              <w:rPr>
                <w:rFonts w:ascii="宋体" w:hAnsi="宋体"/>
                <w:bCs/>
                <w:szCs w:val="21"/>
              </w:rPr>
            </w:pPr>
            <w:r>
              <w:rPr>
                <w:rFonts w:hint="eastAsia"/>
                <w:bCs/>
                <w:szCs w:val="21"/>
              </w:rPr>
              <w:t>7</w:t>
            </w:r>
          </w:p>
        </w:tc>
        <w:tc>
          <w:tcPr>
            <w:tcW w:w="1939" w:type="dxa"/>
            <w:shd w:val="clear" w:color="auto" w:fill="auto"/>
            <w:vAlign w:val="center"/>
          </w:tcPr>
          <w:p w14:paraId="545A32CE">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shd w:val="clear" w:color="auto" w:fill="auto"/>
            <w:vAlign w:val="center"/>
          </w:tcPr>
          <w:p w14:paraId="62037557">
            <w:pPr>
              <w:rPr>
                <w:rFonts w:ascii="宋体" w:hAnsi="宋体"/>
                <w:bCs/>
                <w:szCs w:val="21"/>
              </w:rPr>
            </w:pPr>
            <w:r>
              <w:rPr>
                <w:rFonts w:hint="eastAsia"/>
                <w:bCs/>
                <w:szCs w:val="21"/>
              </w:rPr>
              <w:t>6</w:t>
            </w:r>
          </w:p>
        </w:tc>
        <w:tc>
          <w:tcPr>
            <w:tcW w:w="4648" w:type="dxa"/>
            <w:shd w:val="clear" w:color="auto" w:fill="auto"/>
            <w:vAlign w:val="center"/>
          </w:tcPr>
          <w:p w14:paraId="306377F2">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r w14:paraId="2E93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E1BF021">
            <w:pPr>
              <w:rPr>
                <w:rFonts w:ascii="宋体" w:hAnsi="宋体"/>
                <w:bCs/>
                <w:szCs w:val="21"/>
              </w:rPr>
            </w:pPr>
          </w:p>
        </w:tc>
        <w:tc>
          <w:tcPr>
            <w:tcW w:w="707" w:type="dxa"/>
            <w:vMerge w:val="continue"/>
            <w:vAlign w:val="center"/>
          </w:tcPr>
          <w:p w14:paraId="25FEF003">
            <w:pPr>
              <w:rPr>
                <w:rFonts w:ascii="宋体" w:hAnsi="宋体"/>
                <w:bCs/>
                <w:szCs w:val="21"/>
              </w:rPr>
            </w:pPr>
          </w:p>
        </w:tc>
        <w:tc>
          <w:tcPr>
            <w:tcW w:w="341" w:type="dxa"/>
            <w:vAlign w:val="center"/>
          </w:tcPr>
          <w:p w14:paraId="45F91975">
            <w:pPr>
              <w:rPr>
                <w:rFonts w:ascii="宋体" w:hAnsi="宋体"/>
                <w:bCs/>
                <w:szCs w:val="21"/>
              </w:rPr>
            </w:pPr>
            <w:r>
              <w:rPr>
                <w:rFonts w:hint="eastAsia"/>
                <w:bCs/>
                <w:szCs w:val="21"/>
              </w:rPr>
              <w:t>8</w:t>
            </w:r>
          </w:p>
        </w:tc>
        <w:tc>
          <w:tcPr>
            <w:tcW w:w="1939" w:type="dxa"/>
            <w:vAlign w:val="center"/>
          </w:tcPr>
          <w:p w14:paraId="65240511">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6A395428">
            <w:pPr>
              <w:rPr>
                <w:rFonts w:ascii="宋体" w:hAnsi="宋体"/>
                <w:bCs/>
                <w:szCs w:val="21"/>
              </w:rPr>
            </w:pPr>
            <w:r>
              <w:rPr>
                <w:rFonts w:hint="eastAsia"/>
                <w:bCs/>
                <w:szCs w:val="21"/>
              </w:rPr>
              <w:t>6</w:t>
            </w:r>
          </w:p>
        </w:tc>
        <w:tc>
          <w:tcPr>
            <w:tcW w:w="4648" w:type="dxa"/>
            <w:vAlign w:val="center"/>
          </w:tcPr>
          <w:p w14:paraId="5D6314C2">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bCs/>
                <w:szCs w:val="21"/>
              </w:rPr>
              <w:t>6</w:t>
            </w:r>
            <w:r>
              <w:rPr>
                <w:rFonts w:hint="eastAsia" w:ascii="宋体" w:hAnsi="宋体"/>
                <w:bCs/>
                <w:szCs w:val="21"/>
              </w:rPr>
              <w:t>分，良得</w:t>
            </w:r>
            <w:r>
              <w:rPr>
                <w:rFonts w:hint="eastAsia"/>
                <w:bCs/>
                <w:szCs w:val="21"/>
              </w:rPr>
              <w:t>4</w:t>
            </w:r>
            <w:r>
              <w:rPr>
                <w:rFonts w:hint="eastAsia" w:ascii="宋体" w:hAnsi="宋体"/>
                <w:bCs/>
                <w:szCs w:val="21"/>
              </w:rPr>
              <w:t>分，一般得</w:t>
            </w:r>
            <w:r>
              <w:rPr>
                <w:rFonts w:hint="eastAsia"/>
                <w:bCs/>
                <w:szCs w:val="21"/>
              </w:rPr>
              <w:t>2</w:t>
            </w:r>
            <w:r>
              <w:rPr>
                <w:rFonts w:hint="eastAsia" w:ascii="宋体" w:hAnsi="宋体"/>
                <w:bCs/>
                <w:szCs w:val="21"/>
              </w:rPr>
              <w:t>分。</w:t>
            </w:r>
          </w:p>
        </w:tc>
      </w:tr>
    </w:tbl>
    <w:p w14:paraId="2B2F2163">
      <w:pPr>
        <w:pStyle w:val="2"/>
      </w:pPr>
    </w:p>
    <w:p w14:paraId="718600BE">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cs="宋体"/>
          <w:bCs/>
          <w:color w:val="000000"/>
          <w:szCs w:val="21"/>
        </w:rPr>
        <w:t>e</w:t>
      </w:r>
      <w:r>
        <w:rPr>
          <w:rFonts w:hint="eastAsia" w:ascii="宋体" w:hAnsi="宋体" w:cs="宋体"/>
          <w:bCs/>
          <w:color w:val="000000"/>
          <w:szCs w:val="21"/>
        </w:rPr>
        <w:t>采通平台内限时完成提交；</w:t>
      </w:r>
    </w:p>
    <w:p w14:paraId="17DE88B1">
      <w:pPr>
        <w:pStyle w:val="2"/>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6BCEA0FC">
      <w:pPr>
        <w:pStyle w:val="2"/>
        <w:spacing w:line="440" w:lineRule="exact"/>
        <w:rPr>
          <w:rFonts w:hAnsi="宋体" w:cs="宋体"/>
          <w:bCs/>
          <w:color w:val="000000"/>
          <w:szCs w:val="21"/>
        </w:rPr>
      </w:pPr>
      <w:r>
        <w:rPr>
          <w:rFonts w:hint="eastAsia"/>
        </w:rPr>
        <w:t xml:space="preserve"> </w:t>
      </w:r>
      <w:r>
        <w:t xml:space="preserve">   </w:t>
      </w:r>
      <w:r>
        <w:rPr>
          <w:rFonts w:hint="eastAsia"/>
        </w:rPr>
        <w:t>商务标</w:t>
      </w:r>
      <w:r>
        <w:rPr>
          <w:rFonts w:hint="eastAsia" w:hAnsi="宋体" w:cs="宋体"/>
          <w:bCs/>
          <w:color w:val="000000"/>
          <w:szCs w:val="21"/>
        </w:rPr>
        <w:t xml:space="preserve">评标基准价： </w:t>
      </w:r>
    </w:p>
    <w:p w14:paraId="157BCB73">
      <w:pPr>
        <w:pStyle w:val="2"/>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313D35E7">
      <w:pPr>
        <w:pStyle w:val="2"/>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3DEE57B9">
      <w:pPr>
        <w:pStyle w:val="2"/>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04540EBE">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5AB053DC">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中标人确定：综合得分=技术分×3</w:t>
      </w:r>
      <w:r>
        <w:rPr>
          <w:rFonts w:hint="eastAsia" w:cs="宋体"/>
          <w:bCs/>
          <w:color w:val="000000"/>
          <w:szCs w:val="21"/>
        </w:rPr>
        <w:t>0</w:t>
      </w:r>
      <w:r>
        <w:rPr>
          <w:rFonts w:hint="eastAsia" w:ascii="宋体" w:hAnsi="宋体" w:cs="宋体"/>
          <w:bCs/>
          <w:color w:val="000000"/>
          <w:szCs w:val="21"/>
        </w:rPr>
        <w:t>%＋商务标得分×7</w:t>
      </w:r>
      <w:r>
        <w:rPr>
          <w:rFonts w:cs="宋体"/>
          <w:bCs/>
          <w:color w:val="000000"/>
          <w:szCs w:val="21"/>
        </w:rPr>
        <w:t>0</w:t>
      </w:r>
      <w:r>
        <w:rPr>
          <w:rFonts w:hint="eastAsia" w:ascii="宋体" w:hAnsi="宋体" w:cs="宋体"/>
          <w:bCs/>
          <w:color w:val="000000"/>
          <w:szCs w:val="21"/>
        </w:rPr>
        <w:t>%，原则上综合评分最高的投标方中标。</w:t>
      </w:r>
    </w:p>
    <w:p w14:paraId="3FE17F30">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6E5EB922">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3977F1BB">
      <w:pPr>
        <w:pStyle w:val="2"/>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73AA892D">
      <w:pPr>
        <w:spacing w:line="440" w:lineRule="exact"/>
        <w:ind w:firstLine="420" w:firstLineChars="200"/>
      </w:pPr>
      <w:r>
        <w:rPr>
          <w:rFonts w:hint="eastAsia" w:ascii="宋体" w:hAnsi="宋体" w:cs="宋体"/>
          <w:bCs/>
          <w:color w:val="000000"/>
          <w:szCs w:val="21"/>
        </w:rPr>
        <w:t>本项目只产生一个中标人。</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w:t>
      </w:r>
      <w:r>
        <w:rPr>
          <w:rFonts w:hint="eastAsia" w:cs="宋体"/>
          <w:bCs/>
          <w:color w:val="000000"/>
          <w:szCs w:val="21"/>
        </w:rPr>
        <w:t>1</w:t>
      </w:r>
      <w:r>
        <w:rPr>
          <w:rFonts w:hint="eastAsia" w:ascii="宋体" w:hAnsi="宋体" w:cs="宋体"/>
          <w:bCs/>
          <w:color w:val="000000"/>
          <w:szCs w:val="21"/>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1353B300">
      <w:pPr>
        <w:pStyle w:val="107"/>
        <w:spacing w:line="440" w:lineRule="exact"/>
        <w:ind w:firstLine="420" w:firstLineChars="200"/>
      </w:pPr>
    </w:p>
    <w:p w14:paraId="358573B9">
      <w:pPr>
        <w:pStyle w:val="102"/>
        <w:spacing w:before="312" w:beforeLines="100" w:after="156" w:afterLines="50" w:line="480" w:lineRule="exact"/>
        <w:ind w:left="0" w:firstLine="0"/>
      </w:pPr>
      <w:r>
        <w:rPr>
          <w:rFonts w:hint="eastAsia"/>
        </w:rPr>
        <w:t>废标及终止招标</w:t>
      </w:r>
    </w:p>
    <w:p w14:paraId="260030FD">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C51A1BD">
      <w:pPr>
        <w:pStyle w:val="107"/>
        <w:numPr>
          <w:ilvl w:val="1"/>
          <w:numId w:val="31"/>
        </w:numPr>
        <w:spacing w:line="440" w:lineRule="exact"/>
      </w:pPr>
      <w:r>
        <w:rPr>
          <w:rFonts w:hint="eastAsia"/>
        </w:rPr>
        <w:t>投标人提供的有关资格、资质证明文件不合格、不真实或提供虚假投标材料；</w:t>
      </w:r>
    </w:p>
    <w:p w14:paraId="012CAAF6">
      <w:pPr>
        <w:pStyle w:val="107"/>
        <w:numPr>
          <w:ilvl w:val="1"/>
          <w:numId w:val="31"/>
        </w:numPr>
        <w:spacing w:line="440" w:lineRule="exact"/>
      </w:pPr>
      <w:r>
        <w:rPr>
          <w:rFonts w:hint="eastAsia"/>
        </w:rPr>
        <w:t>投标人在报价有效期内撤回投标；</w:t>
      </w:r>
    </w:p>
    <w:p w14:paraId="05F6511F">
      <w:pPr>
        <w:pStyle w:val="107"/>
        <w:numPr>
          <w:ilvl w:val="1"/>
          <w:numId w:val="31"/>
        </w:numPr>
        <w:spacing w:line="440" w:lineRule="exact"/>
      </w:pPr>
      <w:r>
        <w:rPr>
          <w:rFonts w:hint="eastAsia"/>
        </w:rPr>
        <w:t>在整个评标过程中，投标人有企图影响评标结果公正性的任何活动；</w:t>
      </w:r>
    </w:p>
    <w:p w14:paraId="586CEA4C">
      <w:pPr>
        <w:pStyle w:val="107"/>
        <w:numPr>
          <w:ilvl w:val="1"/>
          <w:numId w:val="31"/>
        </w:numPr>
        <w:spacing w:line="440" w:lineRule="exact"/>
      </w:pPr>
      <w:r>
        <w:rPr>
          <w:rFonts w:hint="eastAsia"/>
        </w:rPr>
        <w:t>投标人以任何方式诋毁其他投标人；</w:t>
      </w:r>
    </w:p>
    <w:p w14:paraId="373CC41B">
      <w:pPr>
        <w:pStyle w:val="107"/>
        <w:numPr>
          <w:ilvl w:val="1"/>
          <w:numId w:val="31"/>
        </w:numPr>
        <w:spacing w:line="440" w:lineRule="exact"/>
      </w:pPr>
      <w:r>
        <w:rPr>
          <w:rFonts w:hint="eastAsia"/>
        </w:rPr>
        <w:t>投标人串通投标；</w:t>
      </w:r>
    </w:p>
    <w:p w14:paraId="46AE787C">
      <w:pPr>
        <w:pStyle w:val="107"/>
        <w:numPr>
          <w:ilvl w:val="1"/>
          <w:numId w:val="31"/>
        </w:numPr>
        <w:spacing w:line="440" w:lineRule="exact"/>
      </w:pPr>
      <w:r>
        <w:rPr>
          <w:rFonts w:hint="eastAsia"/>
        </w:rPr>
        <w:t>投标人被举报、检举，并经招标人查实无误的；</w:t>
      </w:r>
    </w:p>
    <w:p w14:paraId="3098EF2C">
      <w:pPr>
        <w:pStyle w:val="107"/>
        <w:numPr>
          <w:ilvl w:val="1"/>
          <w:numId w:val="31"/>
        </w:numPr>
        <w:spacing w:line="440" w:lineRule="exact"/>
      </w:pPr>
      <w:r>
        <w:rPr>
          <w:rFonts w:hint="eastAsia"/>
        </w:rPr>
        <w:t>以他人名义投标或者以其他方式弄虚作假，骗取中标的；</w:t>
      </w:r>
    </w:p>
    <w:p w14:paraId="344171A6">
      <w:pPr>
        <w:pStyle w:val="107"/>
        <w:numPr>
          <w:ilvl w:val="1"/>
          <w:numId w:val="31"/>
        </w:numPr>
        <w:spacing w:line="440" w:lineRule="exact"/>
      </w:pPr>
      <w:r>
        <w:rPr>
          <w:rFonts w:hint="eastAsia"/>
        </w:rPr>
        <w:t>投标人负责人为同一人或者存在控股、管理关系的不同单位；</w:t>
      </w:r>
    </w:p>
    <w:p w14:paraId="35C79333">
      <w:pPr>
        <w:pStyle w:val="107"/>
        <w:numPr>
          <w:ilvl w:val="1"/>
          <w:numId w:val="31"/>
        </w:numPr>
        <w:spacing w:line="440" w:lineRule="exact"/>
      </w:pPr>
      <w:r>
        <w:rPr>
          <w:rFonts w:hint="eastAsia"/>
        </w:rPr>
        <w:t>有效投标不足三家；</w:t>
      </w:r>
    </w:p>
    <w:p w14:paraId="77DAA8A0">
      <w:pPr>
        <w:pStyle w:val="107"/>
        <w:numPr>
          <w:ilvl w:val="1"/>
          <w:numId w:val="31"/>
        </w:numPr>
        <w:spacing w:line="440" w:lineRule="exact"/>
      </w:pPr>
      <w:r>
        <w:rPr>
          <w:rFonts w:hint="eastAsia"/>
        </w:rPr>
        <w:t>不同投标人的投标文件异常一致或者投标报价呈规律性差异的；</w:t>
      </w:r>
    </w:p>
    <w:p w14:paraId="73CE0F13">
      <w:pPr>
        <w:pStyle w:val="107"/>
        <w:numPr>
          <w:ilvl w:val="1"/>
          <w:numId w:val="31"/>
        </w:numPr>
        <w:spacing w:line="440" w:lineRule="exact"/>
      </w:pPr>
      <w:r>
        <w:rPr>
          <w:rFonts w:hint="eastAsia"/>
        </w:rPr>
        <w:t>未按要求填报商务报价资料，对招标开展造成较大影响；</w:t>
      </w:r>
    </w:p>
    <w:p w14:paraId="2C4676BE">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1D6E0EAF">
      <w:pPr>
        <w:pStyle w:val="107"/>
        <w:numPr>
          <w:ilvl w:val="1"/>
          <w:numId w:val="31"/>
        </w:numPr>
        <w:spacing w:line="440" w:lineRule="exact"/>
      </w:pPr>
      <w:r>
        <w:rPr>
          <w:rFonts w:hint="eastAsia"/>
        </w:rPr>
        <w:t>法律、法规规定的其他情况。</w:t>
      </w:r>
    </w:p>
    <w:p w14:paraId="26DCFCFF">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0697DC30">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616205E6">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2FF84C4B">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292E4370">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6" w:name="OLE_LINK27"/>
      <w:bookmarkStart w:id="7" w:name="OLE_LINK25"/>
      <w:bookmarkStart w:id="8" w:name="OLE_LINK28"/>
      <w:bookmarkStart w:id="9" w:name="OLE_LINK29"/>
      <w:bookmarkStart w:id="10" w:name="OLE_LINK26"/>
      <w:r>
        <w:rPr>
          <w:rFonts w:hint="eastAsia" w:ascii="宋体" w:hAnsi="宋体" w:cs="宋体"/>
          <w:szCs w:val="21"/>
        </w:rPr>
        <w:t>；</w:t>
      </w:r>
      <w:bookmarkEnd w:id="6"/>
      <w:bookmarkEnd w:id="7"/>
      <w:bookmarkEnd w:id="8"/>
      <w:bookmarkEnd w:id="9"/>
      <w:bookmarkEnd w:id="10"/>
    </w:p>
    <w:p w14:paraId="4C4CFEE2">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515FD033">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58868458">
      <w:pPr>
        <w:pStyle w:val="102"/>
        <w:spacing w:before="312" w:beforeLines="100" w:after="156" w:afterLines="50" w:line="480" w:lineRule="exact"/>
        <w:ind w:left="0" w:firstLine="0"/>
      </w:pPr>
      <w:r>
        <w:rPr>
          <w:rFonts w:hint="eastAsia"/>
        </w:rPr>
        <w:t>合同签订</w:t>
      </w:r>
    </w:p>
    <w:p w14:paraId="1AF4CA32">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cs="宋体"/>
          <w:color w:val="000000"/>
          <w:szCs w:val="21"/>
        </w:rPr>
        <w:t>e</w:t>
      </w:r>
      <w:r>
        <w:rPr>
          <w:rFonts w:hint="eastAsia" w:ascii="宋体" w:hAnsi="宋体" w:cs="宋体"/>
          <w:color w:val="000000"/>
          <w:szCs w:val="21"/>
        </w:rPr>
        <w:t>采通平台公布中标结果，并发送中标通知。</w:t>
      </w:r>
    </w:p>
    <w:p w14:paraId="66D0B853">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29F94339">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4F1992DB">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62DC1C69">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0F81A2CB">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175849FC">
      <w:pPr>
        <w:pStyle w:val="102"/>
        <w:spacing w:before="312" w:beforeLines="100" w:after="156" w:afterLines="50" w:line="480" w:lineRule="exact"/>
        <w:ind w:left="0" w:firstLine="0"/>
      </w:pPr>
      <w:r>
        <w:rPr>
          <w:rFonts w:hint="eastAsia"/>
        </w:rPr>
        <w:t>交货及付款</w:t>
      </w:r>
    </w:p>
    <w:p w14:paraId="65310637">
      <w:pPr>
        <w:pStyle w:val="107"/>
        <w:numPr>
          <w:ilvl w:val="0"/>
          <w:numId w:val="33"/>
        </w:numPr>
        <w:spacing w:line="440" w:lineRule="exact"/>
        <w:rPr>
          <w:rFonts w:hAnsi="宋体"/>
        </w:rPr>
      </w:pPr>
      <w:r>
        <w:rPr>
          <w:rFonts w:hint="eastAsia" w:hAnsi="宋体"/>
        </w:rPr>
        <w:t>交货期：自合同签定生效之日起，</w:t>
      </w:r>
      <w:r>
        <w:rPr>
          <w:rFonts w:hAnsi="宋体"/>
        </w:rPr>
        <w:t>100</w:t>
      </w:r>
      <w:r>
        <w:rPr>
          <w:rFonts w:hint="eastAsia" w:hAnsi="宋体"/>
        </w:rPr>
        <w:t>个日历日之内交货至供货地点。接续</w:t>
      </w:r>
      <w:r>
        <w:rPr>
          <w:rFonts w:hAnsi="宋体"/>
        </w:rPr>
        <w:t>30</w:t>
      </w:r>
      <w:r>
        <w:rPr>
          <w:rFonts w:hint="eastAsia" w:hAnsi="宋体"/>
        </w:rPr>
        <w:t>个日历日之内安装调试完毕，并投入使用。接续</w:t>
      </w:r>
      <w:r>
        <w:rPr>
          <w:rFonts w:hAnsi="宋体"/>
        </w:rPr>
        <w:t>15</w:t>
      </w:r>
      <w:r>
        <w:rPr>
          <w:rFonts w:hint="eastAsia" w:hAnsi="宋体"/>
        </w:rPr>
        <w:t>个日历日之内完成终验收。</w:t>
      </w:r>
    </w:p>
    <w:p w14:paraId="215F0FCB">
      <w:pPr>
        <w:pStyle w:val="107"/>
        <w:spacing w:line="440" w:lineRule="exact"/>
        <w:ind w:left="425"/>
        <w:rPr>
          <w:rFonts w:hAnsi="宋体"/>
        </w:rPr>
      </w:pPr>
      <w:r>
        <w:rPr>
          <w:rFonts w:hint="eastAsia" w:hAnsi="宋体"/>
        </w:rPr>
        <w:t>安装调试时间或终验收时间超过规定时间的，投标人应当随标书提供详细的工期计划。</w:t>
      </w:r>
    </w:p>
    <w:p w14:paraId="174C130A">
      <w:pPr>
        <w:pStyle w:val="107"/>
        <w:numPr>
          <w:ilvl w:val="0"/>
          <w:numId w:val="33"/>
        </w:numPr>
        <w:spacing w:line="440" w:lineRule="exact"/>
        <w:ind w:left="0" w:firstLine="0"/>
        <w:rPr>
          <w:rFonts w:hAnsi="宋体"/>
        </w:rPr>
      </w:pPr>
      <w:r>
        <w:rPr>
          <w:rFonts w:hint="eastAsia" w:hAnsi="宋体"/>
        </w:rPr>
        <w:t>付款方式：半年期商业汇票（包括银行承兑汇票和商业承兑汇票）</w:t>
      </w:r>
    </w:p>
    <w:p w14:paraId="220AA4D2">
      <w:pPr>
        <w:pStyle w:val="107"/>
        <w:spacing w:line="440" w:lineRule="exact"/>
        <w:ind w:firstLine="420" w:firstLineChars="200"/>
        <w:rPr>
          <w:rFonts w:hAnsi="宋体"/>
        </w:rPr>
      </w:pPr>
      <w:r>
        <w:rPr>
          <w:rFonts w:hint="eastAsia" w:hAnsi="宋体"/>
        </w:rPr>
        <w:t>（1）设备终验收合格后，中标人提交金额为合同价款</w:t>
      </w:r>
      <w:r>
        <w:rPr>
          <w:rFonts w:hAnsi="宋体"/>
        </w:rPr>
        <w:t>9</w:t>
      </w:r>
      <w:r>
        <w:rPr>
          <w:rFonts w:hint="eastAsia" w:hAnsi="宋体"/>
        </w:rPr>
        <w:t>0%的收据并提供合同价款</w:t>
      </w:r>
      <w:r>
        <w:rPr>
          <w:rFonts w:hAnsi="宋体"/>
        </w:rPr>
        <w:t>10</w:t>
      </w:r>
      <w:r>
        <w:rPr>
          <w:rFonts w:hint="eastAsia" w:hAnsi="宋体"/>
        </w:rPr>
        <w:t>0%的增值税专用发票（含复印件二份），经招标人依照财务制度审核通过后30日支付；</w:t>
      </w:r>
    </w:p>
    <w:p w14:paraId="6789DADF">
      <w:pPr>
        <w:pStyle w:val="107"/>
        <w:spacing w:line="440" w:lineRule="exact"/>
        <w:ind w:firstLine="420" w:firstLineChars="200"/>
        <w:rPr>
          <w:rFonts w:hAnsi="宋体"/>
        </w:rPr>
      </w:pPr>
      <w:r>
        <w:rPr>
          <w:rFonts w:hint="eastAsia" w:hAnsi="宋体"/>
        </w:rPr>
        <w:t>（</w:t>
      </w:r>
      <w:r>
        <w:rPr>
          <w:rFonts w:hAnsi="宋体"/>
        </w:rPr>
        <w:t>2</w:t>
      </w:r>
      <w:r>
        <w:rPr>
          <w:rFonts w:hint="eastAsia" w:hAnsi="宋体"/>
        </w:rPr>
        <w:t>）合同总价款的10%作为本合同约定设备的质量保证金，质量保证金在质量保证期内不计利息。质保期届满后支付。</w:t>
      </w:r>
    </w:p>
    <w:p w14:paraId="29BD70E2">
      <w:pPr>
        <w:pStyle w:val="107"/>
        <w:spacing w:line="440" w:lineRule="exact"/>
        <w:ind w:firstLine="420" w:firstLineChars="200"/>
      </w:pPr>
      <w:r>
        <w:rPr>
          <w:rFonts w:hint="eastAsia"/>
        </w:rPr>
        <w:t>*付款方式及付款比例不允许偏离。</w:t>
      </w:r>
    </w:p>
    <w:p w14:paraId="0D99BC20">
      <w:pPr>
        <w:pStyle w:val="107"/>
        <w:spacing w:line="440" w:lineRule="exact"/>
        <w:ind w:firstLine="420" w:firstLineChars="200"/>
      </w:pPr>
    </w:p>
    <w:p w14:paraId="7A5A299B">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3791D89F">
      <w:pPr>
        <w:pStyle w:val="107"/>
      </w:pPr>
    </w:p>
    <w:p w14:paraId="22E6FA62">
      <w:bookmarkStart w:id="11" w:name="_Toc47976607"/>
      <w:r>
        <w:rPr>
          <w:rFonts w:hint="eastAsia"/>
        </w:rPr>
        <w:br w:type="page"/>
      </w:r>
    </w:p>
    <w:bookmarkEnd w:id="11"/>
    <w:p w14:paraId="6F5FCAD1">
      <w:pPr>
        <w:pStyle w:val="101"/>
        <w:numPr>
          <w:ilvl w:val="0"/>
          <w:numId w:val="34"/>
        </w:numPr>
        <w:jc w:val="both"/>
      </w:pPr>
      <w:bookmarkStart w:id="12" w:name="_Toc216428602"/>
      <w:r>
        <w:rPr>
          <w:rFonts w:hint="eastAsia"/>
        </w:rPr>
        <w:t>技术标书</w:t>
      </w:r>
      <w:bookmarkEnd w:id="12"/>
    </w:p>
    <w:p w14:paraId="0EA8E74F">
      <w:pPr>
        <w:pStyle w:val="20"/>
      </w:pPr>
    </w:p>
    <w:p w14:paraId="66C72A5D">
      <w:pPr>
        <w:widowControl/>
        <w:jc w:val="left"/>
        <w:rPr>
          <w:rFonts w:ascii="宋体" w:hAnsi="宋体" w:cs="宋体"/>
          <w:kern w:val="0"/>
          <w:sz w:val="24"/>
          <w:szCs w:val="24"/>
        </w:rPr>
      </w:pPr>
      <w:r>
        <w:rPr>
          <w:rFonts w:ascii="宋体" w:hAnsi="宋体" w:cs="宋体"/>
          <w:kern w:val="0"/>
          <w:sz w:val="24"/>
          <w:szCs w:val="24"/>
        </w:rPr>
        <w:t>技术要求及完整招标书请在报名后联系技术负责人</w:t>
      </w:r>
    </w:p>
    <w:p w14:paraId="52A11440">
      <w:pPr>
        <w:spacing w:line="440" w:lineRule="exact"/>
        <w:ind w:firstLine="422" w:firstLineChars="200"/>
        <w:rPr>
          <w:rFonts w:ascii="宋体" w:hAnsi="Courier New"/>
        </w:rPr>
      </w:pPr>
      <w:r>
        <w:rPr>
          <w:rFonts w:hint="eastAsia" w:ascii="宋体" w:hAnsi="Courier New"/>
          <w:b/>
          <w:bCs/>
        </w:rPr>
        <w:t>技术联系人：魏雁军</w:t>
      </w:r>
    </w:p>
    <w:p w14:paraId="448A521F">
      <w:pPr>
        <w:spacing w:line="440" w:lineRule="exact"/>
        <w:ind w:firstLine="420" w:firstLineChars="200"/>
        <w:rPr>
          <w:rFonts w:ascii="宋体" w:hAnsi="Courier New"/>
        </w:rPr>
      </w:pPr>
      <w:r>
        <w:rPr>
          <w:rFonts w:hint="eastAsia" w:ascii="宋体" w:hAnsi="Courier New"/>
        </w:rPr>
        <w:t>电话：</w:t>
      </w:r>
      <w:r>
        <w:t>13835225550</w:t>
      </w:r>
    </w:p>
    <w:p w14:paraId="51723EC0">
      <w:pPr>
        <w:spacing w:line="440" w:lineRule="exact"/>
        <w:ind w:firstLine="420" w:firstLineChars="200"/>
      </w:pPr>
      <w:r>
        <w:rPr>
          <w:rFonts w:hint="eastAsia" w:ascii="宋体" w:hAnsi="Courier New"/>
        </w:rPr>
        <w:t>邮箱</w:t>
      </w:r>
      <w:r>
        <w:rPr>
          <w:rFonts w:hint="eastAsia"/>
        </w:rPr>
        <w:t>：</w:t>
      </w:r>
      <w:r>
        <w:t>weiyj</w:t>
      </w:r>
      <w:r>
        <w:rPr>
          <w:rFonts w:hint="eastAsia"/>
        </w:rPr>
        <w:t>@sinotruk.com</w:t>
      </w:r>
    </w:p>
    <w:p w14:paraId="50143A6E">
      <w:pPr>
        <w:pStyle w:val="20"/>
      </w:pPr>
    </w:p>
    <w:p w14:paraId="697D959D">
      <w:pPr>
        <w:pStyle w:val="20"/>
      </w:pPr>
    </w:p>
    <w:p w14:paraId="144ED0B7">
      <w:pPr>
        <w:pStyle w:val="20"/>
      </w:pPr>
    </w:p>
    <w:p w14:paraId="6CBEFD58">
      <w:pPr>
        <w:pStyle w:val="20"/>
      </w:pPr>
    </w:p>
    <w:p w14:paraId="6C106976">
      <w:pPr>
        <w:pStyle w:val="20"/>
      </w:pPr>
    </w:p>
    <w:p w14:paraId="176B92B4">
      <w:pPr>
        <w:pStyle w:val="20"/>
      </w:pPr>
    </w:p>
    <w:p w14:paraId="542CF57D">
      <w:pPr>
        <w:pStyle w:val="20"/>
      </w:pPr>
    </w:p>
    <w:p w14:paraId="43894A8A">
      <w:pPr>
        <w:pStyle w:val="20"/>
      </w:pPr>
    </w:p>
    <w:p w14:paraId="05A776D5">
      <w:pPr>
        <w:pStyle w:val="20"/>
      </w:pPr>
    </w:p>
    <w:p w14:paraId="36C74B50">
      <w:pPr>
        <w:pStyle w:val="20"/>
      </w:pPr>
    </w:p>
    <w:p w14:paraId="1252EE20">
      <w:pPr>
        <w:pStyle w:val="20"/>
      </w:pPr>
    </w:p>
    <w:p w14:paraId="48E2BFE0">
      <w:pPr>
        <w:pStyle w:val="20"/>
      </w:pPr>
    </w:p>
    <w:p w14:paraId="50313352">
      <w:pPr>
        <w:pStyle w:val="20"/>
      </w:pPr>
    </w:p>
    <w:p w14:paraId="27C34B2F">
      <w:pPr>
        <w:pStyle w:val="20"/>
      </w:pPr>
    </w:p>
    <w:p w14:paraId="60517146">
      <w:pPr>
        <w:pStyle w:val="20"/>
      </w:pPr>
    </w:p>
    <w:p w14:paraId="41A90DB4">
      <w:pPr>
        <w:pStyle w:val="20"/>
      </w:pPr>
    </w:p>
    <w:p w14:paraId="5925BC5B">
      <w:pPr>
        <w:pStyle w:val="20"/>
      </w:pPr>
    </w:p>
    <w:p w14:paraId="5D688DC8">
      <w:pPr>
        <w:pStyle w:val="20"/>
      </w:pPr>
    </w:p>
    <w:p w14:paraId="750D3239">
      <w:pPr>
        <w:pStyle w:val="101"/>
        <w:numPr>
          <w:ilvl w:val="0"/>
          <w:numId w:val="35"/>
        </w:numPr>
      </w:pPr>
      <w:bookmarkStart w:id="13" w:name="_Toc216428603"/>
      <w:bookmarkStart w:id="14" w:name="_Toc47976609"/>
      <w:r>
        <w:rPr>
          <w:rFonts w:hint="eastAsia"/>
        </w:rPr>
        <w:t>合同主要条款</w:t>
      </w:r>
      <w:bookmarkEnd w:id="13"/>
      <w:bookmarkEnd w:id="14"/>
    </w:p>
    <w:p w14:paraId="465C4E21">
      <w:pPr>
        <w:wordWrap w:val="0"/>
        <w:adjustRightInd w:val="0"/>
        <w:snapToGrid w:val="0"/>
        <w:spacing w:line="360" w:lineRule="auto"/>
        <w:jc w:val="right"/>
        <w:rPr>
          <w:rFonts w:ascii="宋体" w:hAnsi="宋体"/>
          <w:b/>
          <w:sz w:val="28"/>
          <w:szCs w:val="28"/>
        </w:rPr>
      </w:pPr>
    </w:p>
    <w:p w14:paraId="607E81CD">
      <w:pPr>
        <w:pStyle w:val="102"/>
        <w:numPr>
          <w:ilvl w:val="0"/>
          <w:numId w:val="36"/>
        </w:numPr>
      </w:pPr>
      <w:bookmarkStart w:id="15" w:name="_Toc47976610"/>
      <w:bookmarkStart w:id="16" w:name="_Toc47976615"/>
      <w:r>
        <w:rPr>
          <w:rFonts w:hint="eastAsia"/>
        </w:rPr>
        <w:t>标的、数量、交货期</w:t>
      </w:r>
      <w:bookmarkEnd w:id="15"/>
    </w:p>
    <w:p w14:paraId="2E97262D">
      <w:pPr>
        <w:pStyle w:val="102"/>
        <w:ind w:hanging="2972"/>
      </w:pPr>
      <w:bookmarkStart w:id="17" w:name="_Toc47976611"/>
      <w:r>
        <w:rPr>
          <w:rFonts w:hint="eastAsia"/>
        </w:rPr>
        <w:t>交货地点</w:t>
      </w:r>
      <w:bookmarkEnd w:id="17"/>
    </w:p>
    <w:p w14:paraId="7BA07C14">
      <w:pPr>
        <w:pStyle w:val="102"/>
        <w:ind w:hanging="2972"/>
      </w:pPr>
      <w:bookmarkStart w:id="18" w:name="_Toc47976612"/>
      <w:r>
        <w:rPr>
          <w:rFonts w:hint="eastAsia"/>
        </w:rPr>
        <w:t>价款及付款方式</w:t>
      </w:r>
      <w:bookmarkEnd w:id="18"/>
    </w:p>
    <w:p w14:paraId="1883C109">
      <w:pPr>
        <w:pStyle w:val="102"/>
        <w:ind w:hanging="2972"/>
      </w:pPr>
      <w:bookmarkStart w:id="19" w:name="_Toc47976613"/>
      <w:r>
        <w:rPr>
          <w:rFonts w:hint="eastAsia"/>
        </w:rPr>
        <w:t>质量要求、保修期及售后服务</w:t>
      </w:r>
      <w:bookmarkEnd w:id="19"/>
    </w:p>
    <w:p w14:paraId="100159A3">
      <w:pPr>
        <w:pStyle w:val="102"/>
        <w:ind w:hanging="2972"/>
      </w:pPr>
      <w:bookmarkStart w:id="20" w:name="_Toc47976614"/>
      <w:r>
        <w:rPr>
          <w:rFonts w:hint="eastAsia"/>
        </w:rPr>
        <w:t>安装、调试及验收要求</w:t>
      </w:r>
      <w:bookmarkEnd w:id="20"/>
    </w:p>
    <w:p w14:paraId="77E4F9A9">
      <w:pPr>
        <w:pStyle w:val="102"/>
        <w:ind w:hanging="2972"/>
      </w:pPr>
      <w:r>
        <w:rPr>
          <w:rFonts w:hint="eastAsia"/>
        </w:rPr>
        <w:t>违约责任</w:t>
      </w:r>
    </w:p>
    <w:p w14:paraId="39015359">
      <w:pPr>
        <w:pStyle w:val="102"/>
        <w:ind w:hanging="2972"/>
      </w:pPr>
      <w:r>
        <w:rPr>
          <w:rFonts w:hint="eastAsia"/>
        </w:rPr>
        <w:t>争议解决方式</w:t>
      </w:r>
    </w:p>
    <w:p w14:paraId="377C3A7A"/>
    <w:p w14:paraId="7B8A5443">
      <w:r>
        <w:rPr>
          <w:rFonts w:hint="eastAsia"/>
        </w:rPr>
        <w:br w:type="page"/>
      </w:r>
    </w:p>
    <w:p w14:paraId="0CD4346E">
      <w:pPr>
        <w:pStyle w:val="101"/>
        <w:rPr>
          <w:rFonts w:hAnsi="Calibri"/>
          <w:color w:val="000000"/>
          <w:sz w:val="24"/>
          <w:szCs w:val="24"/>
        </w:rPr>
      </w:pPr>
      <w:bookmarkStart w:id="21" w:name="_Toc216428604"/>
      <w:r>
        <w:rPr>
          <w:rFonts w:hint="eastAsia"/>
        </w:rPr>
        <w:t>第四部分　</w:t>
      </w:r>
      <w:bookmarkEnd w:id="16"/>
      <w:r>
        <w:rPr>
          <w:rFonts w:hint="eastAsia"/>
        </w:rPr>
        <w:t>投标文件附件</w:t>
      </w:r>
      <w:bookmarkEnd w:id="21"/>
    </w:p>
    <w:p w14:paraId="413352CC">
      <w:pPr>
        <w:rPr>
          <w:rFonts w:ascii="宋体"/>
          <w:b/>
          <w:color w:val="000000"/>
          <w:szCs w:val="24"/>
        </w:rPr>
      </w:pPr>
    </w:p>
    <w:p w14:paraId="667BAE2A">
      <w:pPr>
        <w:pStyle w:val="2"/>
      </w:pPr>
    </w:p>
    <w:p w14:paraId="0F19A3EC">
      <w:pPr>
        <w:pStyle w:val="102"/>
        <w:numPr>
          <w:ilvl w:val="0"/>
          <w:numId w:val="0"/>
        </w:numPr>
        <w:rPr>
          <w:rFonts w:ascii="宋体" w:hAnsi="宋体" w:eastAsia="宋体" w:cs="宋体"/>
          <w:sz w:val="32"/>
          <w:szCs w:val="32"/>
        </w:rPr>
      </w:pPr>
      <w:bookmarkStart w:id="22" w:name="_Toc47976618"/>
      <w:bookmarkStart w:id="23" w:name="_Toc29366869"/>
      <w:bookmarkStart w:id="24" w:name="_Toc29366865"/>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22"/>
    <w:p w14:paraId="6BE2AEC3">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1DB72178">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 xml:space="preserve">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B60989C">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F1CB7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719D91E0">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120E2D3F">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672955F6">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6EEC3173">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435E0CCF">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2C0262D6">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40A2C27A">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6FD8948B">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36B3CD46">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8CB2546">
      <w:pPr>
        <w:spacing w:line="460" w:lineRule="exact"/>
        <w:ind w:firstLine="5520" w:firstLineChars="2300"/>
        <w:rPr>
          <w:rFonts w:ascii="宋体" w:hAnsi="Calibri"/>
          <w:sz w:val="24"/>
          <w:u w:val="single"/>
        </w:rPr>
      </w:pPr>
    </w:p>
    <w:p w14:paraId="354D1594">
      <w:pPr>
        <w:rPr>
          <w:rFonts w:ascii="Calibri" w:hAnsi="Calibri" w:eastAsia="黑体"/>
          <w:b/>
          <w:bCs/>
          <w:color w:val="000000"/>
          <w:sz w:val="28"/>
        </w:rPr>
      </w:pPr>
    </w:p>
    <w:p w14:paraId="460F533A">
      <w:pPr>
        <w:pStyle w:val="2"/>
        <w:rPr>
          <w:rFonts w:ascii="Calibri" w:hAnsi="Calibri" w:eastAsia="黑体"/>
          <w:b/>
          <w:bCs/>
          <w:color w:val="000000"/>
          <w:sz w:val="28"/>
        </w:rPr>
        <w:sectPr>
          <w:footerReference r:id="rId9" w:type="first"/>
          <w:headerReference r:id="rId7" w:type="default"/>
          <w:footerReference r:id="rId8" w:type="default"/>
          <w:pgSz w:w="11906" w:h="16838"/>
          <w:pgMar w:top="1588" w:right="1418" w:bottom="1134" w:left="1418" w:header="851" w:footer="992" w:gutter="0"/>
          <w:cols w:space="720" w:num="1"/>
          <w:titlePg/>
          <w:docGrid w:type="lines" w:linePitch="312" w:charSpace="0"/>
        </w:sectPr>
      </w:pPr>
    </w:p>
    <w:p w14:paraId="695DBFE8">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5D18DAA5">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22118470">
      <w:pPr>
        <w:spacing w:line="240" w:lineRule="exact"/>
        <w:jc w:val="center"/>
        <w:rPr>
          <w:rFonts w:ascii="宋体" w:hAnsi="Calibri"/>
          <w:b/>
          <w:bCs/>
          <w:sz w:val="36"/>
        </w:rPr>
      </w:pPr>
    </w:p>
    <w:p w14:paraId="30803796">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p>
    <w:p w14:paraId="61C2EA6C">
      <w:pPr>
        <w:spacing w:line="360" w:lineRule="auto"/>
        <w:rPr>
          <w:rFonts w:ascii="宋体" w:hAnsi="Calibri"/>
          <w:b/>
          <w:bCs/>
          <w:sz w:val="24"/>
        </w:rPr>
      </w:pPr>
      <w:r>
        <w:rPr>
          <w:rFonts w:hint="eastAsia" w:ascii="宋体" w:hAnsi="宋体"/>
          <w:b/>
          <w:bCs/>
          <w:sz w:val="24"/>
        </w:rPr>
        <w:t>中国重汽集团济南动力有限公司：</w:t>
      </w:r>
    </w:p>
    <w:p w14:paraId="39D2703F">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22D5B6A2">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7F71B37F">
      <w:pPr>
        <w:spacing w:line="360" w:lineRule="auto"/>
        <w:ind w:firstLine="480" w:firstLineChars="200"/>
        <w:rPr>
          <w:rFonts w:ascii="宋体" w:hAnsi="宋体"/>
          <w:sz w:val="24"/>
          <w:u w:val="single"/>
        </w:rPr>
      </w:pPr>
      <w:r>
        <w:rPr>
          <w:rFonts w:ascii="宋体" w:hAnsi="宋体"/>
          <w:sz w:val="24"/>
          <w:u w:val="single"/>
        </w:rPr>
        <w:t xml:space="preserve">                                                                       </w:t>
      </w:r>
    </w:p>
    <w:p w14:paraId="32F141DA">
      <w:pPr>
        <w:spacing w:line="360" w:lineRule="auto"/>
        <w:ind w:firstLine="480" w:firstLineChars="200"/>
        <w:rPr>
          <w:rFonts w:ascii="宋体" w:hAnsi="宋体"/>
          <w:sz w:val="24"/>
          <w:u w:val="single"/>
        </w:rPr>
      </w:pPr>
      <w:r>
        <w:rPr>
          <w:rFonts w:ascii="宋体" w:hAnsi="宋体"/>
          <w:sz w:val="24"/>
          <w:u w:val="single"/>
        </w:rPr>
        <w:t xml:space="preserve">                                                                       </w:t>
      </w:r>
    </w:p>
    <w:p w14:paraId="724EDCD7">
      <w:pPr>
        <w:spacing w:line="360" w:lineRule="auto"/>
        <w:ind w:firstLine="480" w:firstLineChars="200"/>
        <w:rPr>
          <w:rFonts w:ascii="宋体" w:hAnsi="宋体"/>
          <w:sz w:val="24"/>
          <w:u w:val="single"/>
        </w:rPr>
      </w:pPr>
      <w:r>
        <w:rPr>
          <w:rFonts w:ascii="宋体" w:hAnsi="宋体"/>
          <w:sz w:val="24"/>
          <w:u w:val="single"/>
        </w:rPr>
        <w:t xml:space="preserve">                                                                       </w:t>
      </w:r>
    </w:p>
    <w:p w14:paraId="4A1CCC69">
      <w:pPr>
        <w:spacing w:line="360" w:lineRule="auto"/>
        <w:ind w:firstLine="480" w:firstLineChars="200"/>
        <w:rPr>
          <w:rFonts w:ascii="宋体" w:hAnsi="宋体"/>
          <w:sz w:val="24"/>
          <w:u w:val="single"/>
        </w:rPr>
      </w:pPr>
      <w:r>
        <w:rPr>
          <w:rFonts w:ascii="宋体" w:hAnsi="宋体"/>
          <w:sz w:val="24"/>
          <w:u w:val="single"/>
        </w:rPr>
        <w:t xml:space="preserve">                                                                       </w:t>
      </w:r>
    </w:p>
    <w:p w14:paraId="464A50A1">
      <w:pPr>
        <w:spacing w:line="360" w:lineRule="auto"/>
        <w:ind w:firstLine="480" w:firstLineChars="200"/>
        <w:rPr>
          <w:rFonts w:ascii="宋体" w:hAnsi="宋体"/>
          <w:sz w:val="24"/>
          <w:u w:val="single"/>
        </w:rPr>
      </w:pPr>
      <w:r>
        <w:rPr>
          <w:rFonts w:ascii="宋体" w:hAnsi="宋体"/>
          <w:sz w:val="24"/>
          <w:u w:val="single"/>
        </w:rPr>
        <w:t xml:space="preserve">                                                                       </w:t>
      </w:r>
    </w:p>
    <w:p w14:paraId="048CF2DA">
      <w:pPr>
        <w:spacing w:line="360" w:lineRule="auto"/>
        <w:ind w:firstLine="480" w:firstLineChars="200"/>
        <w:rPr>
          <w:rFonts w:ascii="宋体" w:hAnsi="宋体"/>
          <w:sz w:val="24"/>
          <w:u w:val="single"/>
        </w:rPr>
      </w:pPr>
      <w:r>
        <w:rPr>
          <w:rFonts w:ascii="宋体" w:hAnsi="宋体"/>
          <w:sz w:val="24"/>
          <w:u w:val="single"/>
        </w:rPr>
        <w:t xml:space="preserve">                                                                       </w:t>
      </w:r>
    </w:p>
    <w:p w14:paraId="68557C26">
      <w:pPr>
        <w:spacing w:line="360" w:lineRule="auto"/>
        <w:ind w:firstLine="480" w:firstLineChars="200"/>
        <w:rPr>
          <w:rFonts w:ascii="宋体" w:hAnsi="宋体"/>
          <w:sz w:val="24"/>
          <w:u w:val="single"/>
        </w:rPr>
      </w:pPr>
      <w:r>
        <w:rPr>
          <w:rFonts w:ascii="宋体" w:hAnsi="宋体"/>
          <w:sz w:val="24"/>
          <w:u w:val="single"/>
        </w:rPr>
        <w:t xml:space="preserve">                                                                       </w:t>
      </w:r>
    </w:p>
    <w:p w14:paraId="5B0408C5">
      <w:pPr>
        <w:spacing w:line="360" w:lineRule="auto"/>
        <w:ind w:firstLine="480" w:firstLineChars="200"/>
        <w:rPr>
          <w:rFonts w:ascii="宋体" w:hAnsi="宋体"/>
          <w:sz w:val="24"/>
          <w:u w:val="single"/>
        </w:rPr>
      </w:pPr>
      <w:r>
        <w:rPr>
          <w:rFonts w:ascii="宋体" w:hAnsi="宋体"/>
          <w:sz w:val="24"/>
          <w:u w:val="single"/>
        </w:rPr>
        <w:t xml:space="preserve">                                                                       </w:t>
      </w:r>
    </w:p>
    <w:p w14:paraId="51A17F7D">
      <w:pPr>
        <w:spacing w:line="360" w:lineRule="auto"/>
        <w:ind w:firstLine="480" w:firstLineChars="200"/>
        <w:rPr>
          <w:rFonts w:ascii="宋体" w:hAnsi="宋体"/>
          <w:sz w:val="24"/>
          <w:u w:val="single"/>
        </w:rPr>
      </w:pPr>
      <w:r>
        <w:rPr>
          <w:rFonts w:ascii="宋体" w:hAnsi="宋体"/>
          <w:sz w:val="24"/>
          <w:u w:val="single"/>
        </w:rPr>
        <w:t xml:space="preserve">                                                                       </w:t>
      </w:r>
    </w:p>
    <w:p w14:paraId="58D76E0E">
      <w:pPr>
        <w:spacing w:line="360" w:lineRule="auto"/>
        <w:ind w:firstLine="480" w:firstLineChars="200"/>
        <w:rPr>
          <w:rFonts w:ascii="宋体" w:hAnsi="宋体"/>
          <w:sz w:val="24"/>
          <w:u w:val="single"/>
        </w:rPr>
      </w:pPr>
      <w:r>
        <w:rPr>
          <w:rFonts w:ascii="宋体" w:hAnsi="宋体"/>
          <w:sz w:val="24"/>
          <w:u w:val="single"/>
        </w:rPr>
        <w:t xml:space="preserve">                                                                       </w:t>
      </w:r>
    </w:p>
    <w:p w14:paraId="15B6F250">
      <w:pPr>
        <w:spacing w:line="360" w:lineRule="auto"/>
        <w:ind w:firstLine="480" w:firstLineChars="200"/>
        <w:rPr>
          <w:rFonts w:ascii="宋体" w:hAnsi="宋体"/>
          <w:sz w:val="24"/>
          <w:u w:val="single"/>
        </w:rPr>
      </w:pPr>
      <w:r>
        <w:rPr>
          <w:rFonts w:ascii="宋体" w:hAnsi="宋体"/>
          <w:sz w:val="24"/>
          <w:u w:val="single"/>
        </w:rPr>
        <w:t xml:space="preserve">                                                                       </w:t>
      </w:r>
    </w:p>
    <w:p w14:paraId="69E1A565">
      <w:pPr>
        <w:spacing w:line="360" w:lineRule="auto"/>
        <w:ind w:firstLine="480" w:firstLineChars="200"/>
        <w:rPr>
          <w:rFonts w:ascii="宋体" w:hAnsi="宋体"/>
          <w:sz w:val="24"/>
          <w:u w:val="single"/>
        </w:rPr>
      </w:pPr>
      <w:r>
        <w:rPr>
          <w:rFonts w:ascii="宋体" w:hAnsi="宋体"/>
          <w:sz w:val="24"/>
          <w:u w:val="single"/>
        </w:rPr>
        <w:t xml:space="preserve">                                                                       </w:t>
      </w:r>
    </w:p>
    <w:p w14:paraId="6CA3A739">
      <w:pPr>
        <w:spacing w:line="360" w:lineRule="auto"/>
        <w:ind w:firstLine="480" w:firstLineChars="200"/>
        <w:rPr>
          <w:rFonts w:ascii="宋体" w:hAnsi="宋体"/>
          <w:sz w:val="24"/>
          <w:u w:val="single"/>
        </w:rPr>
      </w:pPr>
    </w:p>
    <w:p w14:paraId="6470CA24">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32CB4219">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7D72B7BC">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23"/>
    <w:bookmarkEnd w:id="24"/>
    <w:p w14:paraId="1847AAF3">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25" w:name="_Toc4225"/>
      <w:bookmarkStart w:id="26" w:name="_Toc47976616"/>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0CF2D47A">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0328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6E34D9B5">
            <w:pPr>
              <w:ind w:left="420" w:hanging="420"/>
              <w:jc w:val="center"/>
              <w:rPr>
                <w:rFonts w:ascii="宋体"/>
                <w:b/>
                <w:szCs w:val="21"/>
              </w:rPr>
            </w:pPr>
            <w:r>
              <w:rPr>
                <w:rFonts w:hint="eastAsia" w:ascii="宋体" w:hAnsi="宋体"/>
                <w:b/>
                <w:szCs w:val="21"/>
              </w:rPr>
              <w:t>序号</w:t>
            </w:r>
          </w:p>
        </w:tc>
        <w:tc>
          <w:tcPr>
            <w:tcW w:w="2082" w:type="dxa"/>
            <w:vAlign w:val="center"/>
          </w:tcPr>
          <w:p w14:paraId="2170ED4E">
            <w:pPr>
              <w:ind w:left="420" w:hanging="420"/>
              <w:jc w:val="center"/>
              <w:rPr>
                <w:rFonts w:ascii="宋体"/>
                <w:b/>
                <w:szCs w:val="21"/>
              </w:rPr>
            </w:pPr>
            <w:r>
              <w:rPr>
                <w:rFonts w:hint="eastAsia" w:ascii="宋体" w:hAnsi="宋体"/>
                <w:b/>
                <w:szCs w:val="21"/>
              </w:rPr>
              <w:t>采购单位</w:t>
            </w:r>
          </w:p>
        </w:tc>
        <w:tc>
          <w:tcPr>
            <w:tcW w:w="1355" w:type="dxa"/>
            <w:vAlign w:val="center"/>
          </w:tcPr>
          <w:p w14:paraId="7A6213E0">
            <w:pPr>
              <w:ind w:left="420" w:hanging="420"/>
              <w:jc w:val="center"/>
              <w:rPr>
                <w:rFonts w:ascii="宋体"/>
                <w:b/>
                <w:szCs w:val="21"/>
              </w:rPr>
            </w:pPr>
            <w:r>
              <w:rPr>
                <w:rFonts w:hint="eastAsia" w:ascii="宋体" w:hAnsi="宋体"/>
                <w:b/>
                <w:szCs w:val="21"/>
              </w:rPr>
              <w:t>项目名称</w:t>
            </w:r>
          </w:p>
          <w:p w14:paraId="2D518E1C">
            <w:pPr>
              <w:ind w:left="420" w:hanging="420"/>
              <w:jc w:val="center"/>
              <w:rPr>
                <w:rFonts w:ascii="宋体"/>
                <w:b/>
                <w:szCs w:val="21"/>
              </w:rPr>
            </w:pPr>
            <w:r>
              <w:rPr>
                <w:rFonts w:hint="eastAsia" w:ascii="宋体" w:hAnsi="宋体"/>
                <w:b/>
                <w:szCs w:val="21"/>
              </w:rPr>
              <w:t>（万元）</w:t>
            </w:r>
          </w:p>
        </w:tc>
        <w:tc>
          <w:tcPr>
            <w:tcW w:w="826" w:type="dxa"/>
            <w:vAlign w:val="center"/>
          </w:tcPr>
          <w:p w14:paraId="3BFABE24">
            <w:pPr>
              <w:jc w:val="center"/>
              <w:rPr>
                <w:rFonts w:ascii="宋体"/>
                <w:b/>
                <w:szCs w:val="21"/>
              </w:rPr>
            </w:pPr>
            <w:r>
              <w:rPr>
                <w:rFonts w:hint="eastAsia" w:ascii="宋体" w:hAnsi="宋体"/>
                <w:b/>
                <w:szCs w:val="21"/>
              </w:rPr>
              <w:t>数量</w:t>
            </w:r>
          </w:p>
        </w:tc>
        <w:tc>
          <w:tcPr>
            <w:tcW w:w="1320" w:type="dxa"/>
            <w:vAlign w:val="center"/>
          </w:tcPr>
          <w:p w14:paraId="3847A3A5">
            <w:pPr>
              <w:jc w:val="center"/>
              <w:rPr>
                <w:rFonts w:ascii="宋体"/>
                <w:b/>
                <w:szCs w:val="21"/>
              </w:rPr>
            </w:pPr>
            <w:r>
              <w:rPr>
                <w:rFonts w:hint="eastAsia" w:ascii="宋体" w:hAnsi="宋体"/>
                <w:b/>
                <w:szCs w:val="21"/>
              </w:rPr>
              <w:t>合同金额</w:t>
            </w:r>
          </w:p>
        </w:tc>
        <w:tc>
          <w:tcPr>
            <w:tcW w:w="1023" w:type="dxa"/>
            <w:vAlign w:val="center"/>
          </w:tcPr>
          <w:p w14:paraId="307384E1">
            <w:pPr>
              <w:jc w:val="center"/>
              <w:rPr>
                <w:rFonts w:ascii="宋体"/>
                <w:b/>
                <w:szCs w:val="21"/>
              </w:rPr>
            </w:pPr>
            <w:r>
              <w:rPr>
                <w:rFonts w:hint="eastAsia" w:ascii="宋体" w:hAnsi="宋体"/>
                <w:b/>
                <w:szCs w:val="21"/>
              </w:rPr>
              <w:t>合同签订时间</w:t>
            </w:r>
          </w:p>
        </w:tc>
        <w:tc>
          <w:tcPr>
            <w:tcW w:w="1590" w:type="dxa"/>
            <w:vAlign w:val="center"/>
          </w:tcPr>
          <w:p w14:paraId="30BF2576">
            <w:pPr>
              <w:ind w:left="420" w:hanging="420"/>
              <w:jc w:val="center"/>
              <w:rPr>
                <w:rFonts w:ascii="宋体"/>
                <w:b/>
                <w:szCs w:val="21"/>
              </w:rPr>
            </w:pPr>
            <w:r>
              <w:rPr>
                <w:rFonts w:hint="eastAsia" w:ascii="宋体" w:hAnsi="宋体"/>
                <w:b/>
                <w:szCs w:val="21"/>
              </w:rPr>
              <w:t>联系人及</w:t>
            </w:r>
          </w:p>
          <w:p w14:paraId="6E662CCD">
            <w:pPr>
              <w:ind w:left="420" w:hanging="420"/>
              <w:jc w:val="center"/>
              <w:rPr>
                <w:rFonts w:ascii="宋体"/>
                <w:b/>
                <w:szCs w:val="21"/>
              </w:rPr>
            </w:pPr>
            <w:r>
              <w:rPr>
                <w:rFonts w:hint="eastAsia" w:ascii="宋体" w:hAnsi="宋体"/>
                <w:b/>
                <w:szCs w:val="21"/>
              </w:rPr>
              <w:t>联系电话</w:t>
            </w:r>
          </w:p>
        </w:tc>
      </w:tr>
      <w:tr w14:paraId="22D98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89334C2">
            <w:pPr>
              <w:ind w:left="420" w:hanging="420"/>
              <w:rPr>
                <w:rFonts w:ascii="宋体"/>
                <w:b/>
              </w:rPr>
            </w:pPr>
          </w:p>
        </w:tc>
        <w:tc>
          <w:tcPr>
            <w:tcW w:w="2082" w:type="dxa"/>
          </w:tcPr>
          <w:p w14:paraId="36AA3F7C">
            <w:pPr>
              <w:ind w:left="420" w:hanging="420"/>
              <w:rPr>
                <w:rFonts w:ascii="宋体"/>
                <w:b/>
              </w:rPr>
            </w:pPr>
          </w:p>
        </w:tc>
        <w:tc>
          <w:tcPr>
            <w:tcW w:w="1355" w:type="dxa"/>
          </w:tcPr>
          <w:p w14:paraId="5D7CE147">
            <w:pPr>
              <w:ind w:left="420" w:hanging="420"/>
              <w:rPr>
                <w:rFonts w:ascii="宋体"/>
                <w:b/>
              </w:rPr>
            </w:pPr>
          </w:p>
        </w:tc>
        <w:tc>
          <w:tcPr>
            <w:tcW w:w="826" w:type="dxa"/>
          </w:tcPr>
          <w:p w14:paraId="1C14D7E8">
            <w:pPr>
              <w:ind w:left="420" w:hanging="420"/>
              <w:rPr>
                <w:rFonts w:ascii="宋体"/>
                <w:b/>
              </w:rPr>
            </w:pPr>
          </w:p>
        </w:tc>
        <w:tc>
          <w:tcPr>
            <w:tcW w:w="1320" w:type="dxa"/>
          </w:tcPr>
          <w:p w14:paraId="344B1322">
            <w:pPr>
              <w:ind w:left="420" w:hanging="420"/>
              <w:rPr>
                <w:rFonts w:ascii="宋体"/>
                <w:b/>
              </w:rPr>
            </w:pPr>
          </w:p>
        </w:tc>
        <w:tc>
          <w:tcPr>
            <w:tcW w:w="1023" w:type="dxa"/>
          </w:tcPr>
          <w:p w14:paraId="3651EE49">
            <w:pPr>
              <w:ind w:left="420" w:hanging="420"/>
              <w:rPr>
                <w:rFonts w:ascii="宋体"/>
                <w:b/>
              </w:rPr>
            </w:pPr>
          </w:p>
        </w:tc>
        <w:tc>
          <w:tcPr>
            <w:tcW w:w="1590" w:type="dxa"/>
          </w:tcPr>
          <w:p w14:paraId="2AC0A6F3">
            <w:pPr>
              <w:ind w:left="420" w:hanging="420"/>
              <w:rPr>
                <w:rFonts w:ascii="宋体"/>
                <w:b/>
              </w:rPr>
            </w:pPr>
          </w:p>
        </w:tc>
      </w:tr>
      <w:tr w14:paraId="11AA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1DD8A36">
            <w:pPr>
              <w:ind w:left="420" w:hanging="420"/>
              <w:rPr>
                <w:rFonts w:ascii="宋体"/>
                <w:b/>
              </w:rPr>
            </w:pPr>
          </w:p>
        </w:tc>
        <w:tc>
          <w:tcPr>
            <w:tcW w:w="2082" w:type="dxa"/>
          </w:tcPr>
          <w:p w14:paraId="4865D740">
            <w:pPr>
              <w:ind w:left="420" w:hanging="420"/>
              <w:rPr>
                <w:rFonts w:ascii="宋体"/>
                <w:b/>
              </w:rPr>
            </w:pPr>
          </w:p>
        </w:tc>
        <w:tc>
          <w:tcPr>
            <w:tcW w:w="1355" w:type="dxa"/>
          </w:tcPr>
          <w:p w14:paraId="2B70B8F5">
            <w:pPr>
              <w:ind w:left="420" w:hanging="420"/>
              <w:rPr>
                <w:rFonts w:ascii="宋体"/>
                <w:b/>
              </w:rPr>
            </w:pPr>
          </w:p>
        </w:tc>
        <w:tc>
          <w:tcPr>
            <w:tcW w:w="826" w:type="dxa"/>
          </w:tcPr>
          <w:p w14:paraId="380A7B3F">
            <w:pPr>
              <w:ind w:left="420" w:hanging="420"/>
              <w:rPr>
                <w:rFonts w:ascii="宋体"/>
                <w:b/>
              </w:rPr>
            </w:pPr>
          </w:p>
        </w:tc>
        <w:tc>
          <w:tcPr>
            <w:tcW w:w="1320" w:type="dxa"/>
          </w:tcPr>
          <w:p w14:paraId="5C4EDC42">
            <w:pPr>
              <w:ind w:left="420" w:hanging="420"/>
              <w:rPr>
                <w:rFonts w:ascii="宋体"/>
                <w:b/>
              </w:rPr>
            </w:pPr>
          </w:p>
        </w:tc>
        <w:tc>
          <w:tcPr>
            <w:tcW w:w="1023" w:type="dxa"/>
          </w:tcPr>
          <w:p w14:paraId="002BAFF9">
            <w:pPr>
              <w:ind w:left="420" w:hanging="420"/>
              <w:rPr>
                <w:rFonts w:ascii="宋体"/>
                <w:b/>
              </w:rPr>
            </w:pPr>
          </w:p>
        </w:tc>
        <w:tc>
          <w:tcPr>
            <w:tcW w:w="1590" w:type="dxa"/>
          </w:tcPr>
          <w:p w14:paraId="5BBB1188">
            <w:pPr>
              <w:ind w:left="420" w:hanging="420"/>
              <w:rPr>
                <w:rFonts w:ascii="宋体"/>
                <w:b/>
              </w:rPr>
            </w:pPr>
          </w:p>
        </w:tc>
      </w:tr>
      <w:tr w14:paraId="0538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DBB874A">
            <w:pPr>
              <w:ind w:left="420" w:hanging="420"/>
              <w:rPr>
                <w:rFonts w:ascii="宋体"/>
                <w:b/>
              </w:rPr>
            </w:pPr>
          </w:p>
        </w:tc>
        <w:tc>
          <w:tcPr>
            <w:tcW w:w="2082" w:type="dxa"/>
          </w:tcPr>
          <w:p w14:paraId="27CA6788">
            <w:pPr>
              <w:ind w:left="420" w:hanging="420"/>
              <w:rPr>
                <w:rFonts w:ascii="宋体"/>
                <w:b/>
              </w:rPr>
            </w:pPr>
          </w:p>
        </w:tc>
        <w:tc>
          <w:tcPr>
            <w:tcW w:w="1355" w:type="dxa"/>
          </w:tcPr>
          <w:p w14:paraId="65033406">
            <w:pPr>
              <w:ind w:left="420" w:hanging="420"/>
              <w:rPr>
                <w:rFonts w:ascii="宋体"/>
                <w:b/>
              </w:rPr>
            </w:pPr>
          </w:p>
        </w:tc>
        <w:tc>
          <w:tcPr>
            <w:tcW w:w="826" w:type="dxa"/>
          </w:tcPr>
          <w:p w14:paraId="028E3EAE">
            <w:pPr>
              <w:ind w:left="420" w:hanging="420"/>
              <w:rPr>
                <w:rFonts w:ascii="宋体"/>
                <w:b/>
              </w:rPr>
            </w:pPr>
          </w:p>
        </w:tc>
        <w:tc>
          <w:tcPr>
            <w:tcW w:w="1320" w:type="dxa"/>
          </w:tcPr>
          <w:p w14:paraId="22E92CA5">
            <w:pPr>
              <w:ind w:left="420" w:hanging="420"/>
              <w:rPr>
                <w:rFonts w:ascii="宋体"/>
                <w:b/>
              </w:rPr>
            </w:pPr>
          </w:p>
        </w:tc>
        <w:tc>
          <w:tcPr>
            <w:tcW w:w="1023" w:type="dxa"/>
          </w:tcPr>
          <w:p w14:paraId="3C036FF8">
            <w:pPr>
              <w:ind w:left="420" w:hanging="420"/>
              <w:rPr>
                <w:rFonts w:ascii="宋体"/>
                <w:b/>
              </w:rPr>
            </w:pPr>
          </w:p>
        </w:tc>
        <w:tc>
          <w:tcPr>
            <w:tcW w:w="1590" w:type="dxa"/>
          </w:tcPr>
          <w:p w14:paraId="567D0964">
            <w:pPr>
              <w:ind w:left="420" w:hanging="420"/>
              <w:rPr>
                <w:rFonts w:ascii="宋体"/>
                <w:b/>
              </w:rPr>
            </w:pPr>
          </w:p>
        </w:tc>
      </w:tr>
      <w:tr w14:paraId="4CF9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E8637C0">
            <w:pPr>
              <w:ind w:left="420" w:hanging="420"/>
              <w:rPr>
                <w:rFonts w:ascii="宋体"/>
                <w:b/>
              </w:rPr>
            </w:pPr>
          </w:p>
        </w:tc>
        <w:tc>
          <w:tcPr>
            <w:tcW w:w="2082" w:type="dxa"/>
          </w:tcPr>
          <w:p w14:paraId="6562AE12">
            <w:pPr>
              <w:ind w:left="420" w:hanging="420"/>
              <w:rPr>
                <w:rFonts w:ascii="宋体"/>
                <w:b/>
              </w:rPr>
            </w:pPr>
          </w:p>
        </w:tc>
        <w:tc>
          <w:tcPr>
            <w:tcW w:w="1355" w:type="dxa"/>
          </w:tcPr>
          <w:p w14:paraId="0FAE4FE1">
            <w:pPr>
              <w:ind w:left="420" w:hanging="420"/>
              <w:rPr>
                <w:rFonts w:ascii="宋体"/>
                <w:b/>
              </w:rPr>
            </w:pPr>
          </w:p>
        </w:tc>
        <w:tc>
          <w:tcPr>
            <w:tcW w:w="826" w:type="dxa"/>
          </w:tcPr>
          <w:p w14:paraId="3B30238E">
            <w:pPr>
              <w:ind w:left="420" w:hanging="420"/>
              <w:rPr>
                <w:rFonts w:ascii="宋体"/>
                <w:b/>
              </w:rPr>
            </w:pPr>
          </w:p>
        </w:tc>
        <w:tc>
          <w:tcPr>
            <w:tcW w:w="1320" w:type="dxa"/>
          </w:tcPr>
          <w:p w14:paraId="19FF1F17">
            <w:pPr>
              <w:ind w:left="420" w:hanging="420"/>
              <w:rPr>
                <w:rFonts w:ascii="宋体"/>
                <w:b/>
              </w:rPr>
            </w:pPr>
          </w:p>
        </w:tc>
        <w:tc>
          <w:tcPr>
            <w:tcW w:w="1023" w:type="dxa"/>
          </w:tcPr>
          <w:p w14:paraId="55076985">
            <w:pPr>
              <w:ind w:left="420" w:hanging="420"/>
              <w:rPr>
                <w:rFonts w:ascii="宋体"/>
                <w:b/>
              </w:rPr>
            </w:pPr>
          </w:p>
        </w:tc>
        <w:tc>
          <w:tcPr>
            <w:tcW w:w="1590" w:type="dxa"/>
          </w:tcPr>
          <w:p w14:paraId="1E291EAD">
            <w:pPr>
              <w:ind w:left="420" w:hanging="420"/>
              <w:rPr>
                <w:rFonts w:ascii="宋体"/>
                <w:b/>
              </w:rPr>
            </w:pPr>
          </w:p>
        </w:tc>
      </w:tr>
      <w:tr w14:paraId="585E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F922895">
            <w:pPr>
              <w:ind w:left="420" w:hanging="420"/>
              <w:rPr>
                <w:rFonts w:ascii="宋体"/>
                <w:b/>
              </w:rPr>
            </w:pPr>
          </w:p>
        </w:tc>
        <w:tc>
          <w:tcPr>
            <w:tcW w:w="2082" w:type="dxa"/>
          </w:tcPr>
          <w:p w14:paraId="3343F90A">
            <w:pPr>
              <w:ind w:left="420" w:hanging="420"/>
              <w:rPr>
                <w:rFonts w:ascii="宋体"/>
                <w:b/>
              </w:rPr>
            </w:pPr>
          </w:p>
        </w:tc>
        <w:tc>
          <w:tcPr>
            <w:tcW w:w="1355" w:type="dxa"/>
          </w:tcPr>
          <w:p w14:paraId="2112DD33">
            <w:pPr>
              <w:ind w:left="420" w:hanging="420"/>
              <w:rPr>
                <w:rFonts w:ascii="宋体"/>
                <w:b/>
              </w:rPr>
            </w:pPr>
          </w:p>
        </w:tc>
        <w:tc>
          <w:tcPr>
            <w:tcW w:w="826" w:type="dxa"/>
          </w:tcPr>
          <w:p w14:paraId="72F1CAB9">
            <w:pPr>
              <w:ind w:left="420" w:hanging="420"/>
              <w:rPr>
                <w:rFonts w:ascii="宋体"/>
                <w:b/>
              </w:rPr>
            </w:pPr>
          </w:p>
        </w:tc>
        <w:tc>
          <w:tcPr>
            <w:tcW w:w="1320" w:type="dxa"/>
          </w:tcPr>
          <w:p w14:paraId="7F9AB810">
            <w:pPr>
              <w:ind w:left="420" w:hanging="420"/>
              <w:rPr>
                <w:rFonts w:ascii="宋体"/>
                <w:b/>
              </w:rPr>
            </w:pPr>
          </w:p>
        </w:tc>
        <w:tc>
          <w:tcPr>
            <w:tcW w:w="1023" w:type="dxa"/>
          </w:tcPr>
          <w:p w14:paraId="24C187F5">
            <w:pPr>
              <w:ind w:left="420" w:hanging="420"/>
              <w:rPr>
                <w:rFonts w:ascii="宋体"/>
                <w:b/>
              </w:rPr>
            </w:pPr>
          </w:p>
        </w:tc>
        <w:tc>
          <w:tcPr>
            <w:tcW w:w="1590" w:type="dxa"/>
          </w:tcPr>
          <w:p w14:paraId="49996EA9">
            <w:pPr>
              <w:ind w:left="420" w:hanging="420"/>
              <w:rPr>
                <w:rFonts w:ascii="宋体"/>
                <w:b/>
              </w:rPr>
            </w:pPr>
          </w:p>
        </w:tc>
      </w:tr>
      <w:tr w14:paraId="7BC6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4BB77B5">
            <w:pPr>
              <w:ind w:left="420" w:hanging="420"/>
              <w:rPr>
                <w:rFonts w:ascii="宋体"/>
                <w:b/>
              </w:rPr>
            </w:pPr>
          </w:p>
        </w:tc>
        <w:tc>
          <w:tcPr>
            <w:tcW w:w="2082" w:type="dxa"/>
          </w:tcPr>
          <w:p w14:paraId="11834EC0">
            <w:pPr>
              <w:ind w:left="420" w:hanging="420"/>
              <w:rPr>
                <w:rFonts w:ascii="宋体"/>
                <w:b/>
              </w:rPr>
            </w:pPr>
          </w:p>
        </w:tc>
        <w:tc>
          <w:tcPr>
            <w:tcW w:w="1355" w:type="dxa"/>
          </w:tcPr>
          <w:p w14:paraId="4E85405F">
            <w:pPr>
              <w:ind w:left="420" w:hanging="420"/>
              <w:rPr>
                <w:rFonts w:ascii="宋体"/>
                <w:b/>
              </w:rPr>
            </w:pPr>
          </w:p>
        </w:tc>
        <w:tc>
          <w:tcPr>
            <w:tcW w:w="826" w:type="dxa"/>
          </w:tcPr>
          <w:p w14:paraId="36D98BE1">
            <w:pPr>
              <w:ind w:left="420" w:hanging="420"/>
              <w:rPr>
                <w:rFonts w:ascii="宋体"/>
                <w:b/>
              </w:rPr>
            </w:pPr>
          </w:p>
        </w:tc>
        <w:tc>
          <w:tcPr>
            <w:tcW w:w="1320" w:type="dxa"/>
          </w:tcPr>
          <w:p w14:paraId="71CB1053">
            <w:pPr>
              <w:ind w:left="420" w:hanging="420"/>
              <w:rPr>
                <w:rFonts w:ascii="宋体"/>
                <w:b/>
              </w:rPr>
            </w:pPr>
          </w:p>
        </w:tc>
        <w:tc>
          <w:tcPr>
            <w:tcW w:w="1023" w:type="dxa"/>
          </w:tcPr>
          <w:p w14:paraId="61B42BF0">
            <w:pPr>
              <w:ind w:left="420" w:hanging="420"/>
              <w:rPr>
                <w:rFonts w:ascii="宋体"/>
                <w:b/>
              </w:rPr>
            </w:pPr>
          </w:p>
        </w:tc>
        <w:tc>
          <w:tcPr>
            <w:tcW w:w="1590" w:type="dxa"/>
          </w:tcPr>
          <w:p w14:paraId="437D8D0D">
            <w:pPr>
              <w:ind w:left="420" w:hanging="420"/>
              <w:rPr>
                <w:rFonts w:ascii="宋体"/>
                <w:b/>
              </w:rPr>
            </w:pPr>
          </w:p>
        </w:tc>
      </w:tr>
      <w:tr w14:paraId="1BEB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8FE7090">
            <w:pPr>
              <w:ind w:left="420" w:hanging="420"/>
              <w:rPr>
                <w:rFonts w:ascii="宋体"/>
                <w:b/>
              </w:rPr>
            </w:pPr>
          </w:p>
        </w:tc>
        <w:tc>
          <w:tcPr>
            <w:tcW w:w="2082" w:type="dxa"/>
          </w:tcPr>
          <w:p w14:paraId="5514E2A6">
            <w:pPr>
              <w:ind w:left="420" w:hanging="420"/>
              <w:rPr>
                <w:rFonts w:ascii="宋体"/>
                <w:b/>
              </w:rPr>
            </w:pPr>
          </w:p>
        </w:tc>
        <w:tc>
          <w:tcPr>
            <w:tcW w:w="1355" w:type="dxa"/>
          </w:tcPr>
          <w:p w14:paraId="08767CCE">
            <w:pPr>
              <w:ind w:left="420" w:hanging="420"/>
              <w:rPr>
                <w:rFonts w:ascii="宋体"/>
                <w:b/>
              </w:rPr>
            </w:pPr>
          </w:p>
        </w:tc>
        <w:tc>
          <w:tcPr>
            <w:tcW w:w="826" w:type="dxa"/>
          </w:tcPr>
          <w:p w14:paraId="715A05AC">
            <w:pPr>
              <w:ind w:left="420" w:hanging="420"/>
              <w:rPr>
                <w:rFonts w:ascii="宋体"/>
                <w:b/>
              </w:rPr>
            </w:pPr>
          </w:p>
        </w:tc>
        <w:tc>
          <w:tcPr>
            <w:tcW w:w="1320" w:type="dxa"/>
          </w:tcPr>
          <w:p w14:paraId="38524065">
            <w:pPr>
              <w:ind w:left="420" w:hanging="420"/>
              <w:rPr>
                <w:rFonts w:ascii="宋体"/>
                <w:b/>
              </w:rPr>
            </w:pPr>
          </w:p>
        </w:tc>
        <w:tc>
          <w:tcPr>
            <w:tcW w:w="1023" w:type="dxa"/>
          </w:tcPr>
          <w:p w14:paraId="6309CB34">
            <w:pPr>
              <w:ind w:left="420" w:hanging="420"/>
              <w:rPr>
                <w:rFonts w:ascii="宋体"/>
                <w:b/>
              </w:rPr>
            </w:pPr>
          </w:p>
        </w:tc>
        <w:tc>
          <w:tcPr>
            <w:tcW w:w="1590" w:type="dxa"/>
          </w:tcPr>
          <w:p w14:paraId="589D138E">
            <w:pPr>
              <w:ind w:left="420" w:hanging="420"/>
              <w:rPr>
                <w:rFonts w:ascii="宋体"/>
                <w:b/>
              </w:rPr>
            </w:pPr>
          </w:p>
        </w:tc>
      </w:tr>
      <w:tr w14:paraId="565C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F7DF04C">
            <w:pPr>
              <w:ind w:left="420" w:hanging="420"/>
              <w:rPr>
                <w:rFonts w:ascii="宋体"/>
                <w:b/>
              </w:rPr>
            </w:pPr>
          </w:p>
        </w:tc>
        <w:tc>
          <w:tcPr>
            <w:tcW w:w="2082" w:type="dxa"/>
          </w:tcPr>
          <w:p w14:paraId="216DB8F4">
            <w:pPr>
              <w:ind w:left="420" w:hanging="420"/>
              <w:rPr>
                <w:rFonts w:ascii="宋体"/>
                <w:b/>
              </w:rPr>
            </w:pPr>
          </w:p>
        </w:tc>
        <w:tc>
          <w:tcPr>
            <w:tcW w:w="1355" w:type="dxa"/>
          </w:tcPr>
          <w:p w14:paraId="1BF31A61">
            <w:pPr>
              <w:ind w:left="420" w:hanging="420"/>
              <w:rPr>
                <w:rFonts w:ascii="宋体"/>
                <w:b/>
              </w:rPr>
            </w:pPr>
          </w:p>
        </w:tc>
        <w:tc>
          <w:tcPr>
            <w:tcW w:w="826" w:type="dxa"/>
          </w:tcPr>
          <w:p w14:paraId="203C9FF3">
            <w:pPr>
              <w:ind w:left="420" w:hanging="420"/>
              <w:rPr>
                <w:rFonts w:ascii="宋体"/>
                <w:b/>
              </w:rPr>
            </w:pPr>
          </w:p>
        </w:tc>
        <w:tc>
          <w:tcPr>
            <w:tcW w:w="1320" w:type="dxa"/>
          </w:tcPr>
          <w:p w14:paraId="371D10DE">
            <w:pPr>
              <w:ind w:left="420" w:hanging="420"/>
              <w:rPr>
                <w:rFonts w:ascii="宋体"/>
                <w:b/>
              </w:rPr>
            </w:pPr>
          </w:p>
        </w:tc>
        <w:tc>
          <w:tcPr>
            <w:tcW w:w="1023" w:type="dxa"/>
          </w:tcPr>
          <w:p w14:paraId="04BCEB73">
            <w:pPr>
              <w:ind w:left="420" w:hanging="420"/>
              <w:rPr>
                <w:rFonts w:ascii="宋体"/>
                <w:b/>
              </w:rPr>
            </w:pPr>
          </w:p>
        </w:tc>
        <w:tc>
          <w:tcPr>
            <w:tcW w:w="1590" w:type="dxa"/>
          </w:tcPr>
          <w:p w14:paraId="6E9D7B34">
            <w:pPr>
              <w:ind w:left="420" w:hanging="420"/>
              <w:rPr>
                <w:rFonts w:ascii="宋体"/>
                <w:b/>
              </w:rPr>
            </w:pPr>
          </w:p>
        </w:tc>
      </w:tr>
      <w:tr w14:paraId="22E9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E0FD427">
            <w:pPr>
              <w:ind w:left="420" w:hanging="420"/>
              <w:rPr>
                <w:rFonts w:ascii="宋体"/>
                <w:b/>
              </w:rPr>
            </w:pPr>
          </w:p>
        </w:tc>
        <w:tc>
          <w:tcPr>
            <w:tcW w:w="2082" w:type="dxa"/>
          </w:tcPr>
          <w:p w14:paraId="3CDC50D6">
            <w:pPr>
              <w:ind w:left="420" w:hanging="420"/>
              <w:rPr>
                <w:rFonts w:ascii="宋体"/>
                <w:b/>
              </w:rPr>
            </w:pPr>
          </w:p>
        </w:tc>
        <w:tc>
          <w:tcPr>
            <w:tcW w:w="1355" w:type="dxa"/>
          </w:tcPr>
          <w:p w14:paraId="05104CDA">
            <w:pPr>
              <w:ind w:left="420" w:hanging="420"/>
              <w:rPr>
                <w:rFonts w:ascii="宋体"/>
                <w:b/>
              </w:rPr>
            </w:pPr>
          </w:p>
        </w:tc>
        <w:tc>
          <w:tcPr>
            <w:tcW w:w="826" w:type="dxa"/>
          </w:tcPr>
          <w:p w14:paraId="761ECA60">
            <w:pPr>
              <w:ind w:left="420" w:hanging="420"/>
              <w:rPr>
                <w:rFonts w:ascii="宋体"/>
                <w:b/>
              </w:rPr>
            </w:pPr>
          </w:p>
        </w:tc>
        <w:tc>
          <w:tcPr>
            <w:tcW w:w="1320" w:type="dxa"/>
          </w:tcPr>
          <w:p w14:paraId="562D3584">
            <w:pPr>
              <w:ind w:left="420" w:hanging="420"/>
              <w:rPr>
                <w:rFonts w:ascii="宋体"/>
                <w:b/>
              </w:rPr>
            </w:pPr>
          </w:p>
        </w:tc>
        <w:tc>
          <w:tcPr>
            <w:tcW w:w="1023" w:type="dxa"/>
          </w:tcPr>
          <w:p w14:paraId="5A5BF64E">
            <w:pPr>
              <w:ind w:left="420" w:hanging="420"/>
              <w:rPr>
                <w:rFonts w:ascii="宋体"/>
                <w:b/>
              </w:rPr>
            </w:pPr>
          </w:p>
        </w:tc>
        <w:tc>
          <w:tcPr>
            <w:tcW w:w="1590" w:type="dxa"/>
          </w:tcPr>
          <w:p w14:paraId="1C82195C">
            <w:pPr>
              <w:ind w:left="420" w:hanging="420"/>
              <w:rPr>
                <w:rFonts w:ascii="宋体"/>
                <w:b/>
              </w:rPr>
            </w:pPr>
          </w:p>
        </w:tc>
      </w:tr>
      <w:tr w14:paraId="304C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1CA7680">
            <w:pPr>
              <w:ind w:left="420" w:hanging="420"/>
              <w:rPr>
                <w:rFonts w:ascii="宋体"/>
                <w:b/>
              </w:rPr>
            </w:pPr>
          </w:p>
        </w:tc>
        <w:tc>
          <w:tcPr>
            <w:tcW w:w="2082" w:type="dxa"/>
          </w:tcPr>
          <w:p w14:paraId="25ED9B03">
            <w:pPr>
              <w:ind w:left="420" w:hanging="420"/>
              <w:rPr>
                <w:rFonts w:ascii="宋体"/>
                <w:b/>
              </w:rPr>
            </w:pPr>
          </w:p>
        </w:tc>
        <w:tc>
          <w:tcPr>
            <w:tcW w:w="1355" w:type="dxa"/>
          </w:tcPr>
          <w:p w14:paraId="19218394">
            <w:pPr>
              <w:ind w:left="420" w:hanging="420"/>
              <w:rPr>
                <w:rFonts w:ascii="宋体"/>
                <w:b/>
              </w:rPr>
            </w:pPr>
          </w:p>
        </w:tc>
        <w:tc>
          <w:tcPr>
            <w:tcW w:w="826" w:type="dxa"/>
          </w:tcPr>
          <w:p w14:paraId="5697F06A">
            <w:pPr>
              <w:ind w:left="420" w:hanging="420"/>
              <w:rPr>
                <w:rFonts w:ascii="宋体"/>
                <w:b/>
              </w:rPr>
            </w:pPr>
          </w:p>
        </w:tc>
        <w:tc>
          <w:tcPr>
            <w:tcW w:w="1320" w:type="dxa"/>
          </w:tcPr>
          <w:p w14:paraId="58562B91">
            <w:pPr>
              <w:ind w:left="420" w:hanging="420"/>
              <w:rPr>
                <w:rFonts w:ascii="宋体"/>
                <w:b/>
              </w:rPr>
            </w:pPr>
          </w:p>
        </w:tc>
        <w:tc>
          <w:tcPr>
            <w:tcW w:w="1023" w:type="dxa"/>
          </w:tcPr>
          <w:p w14:paraId="1DFDBE5E">
            <w:pPr>
              <w:ind w:left="420" w:hanging="420"/>
              <w:rPr>
                <w:rFonts w:ascii="宋体"/>
                <w:b/>
              </w:rPr>
            </w:pPr>
          </w:p>
        </w:tc>
        <w:tc>
          <w:tcPr>
            <w:tcW w:w="1590" w:type="dxa"/>
          </w:tcPr>
          <w:p w14:paraId="1D68FDB7">
            <w:pPr>
              <w:ind w:left="420" w:hanging="420"/>
              <w:rPr>
                <w:rFonts w:ascii="宋体"/>
                <w:b/>
              </w:rPr>
            </w:pPr>
          </w:p>
        </w:tc>
      </w:tr>
      <w:tr w14:paraId="1280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146947D">
            <w:pPr>
              <w:ind w:left="420" w:hanging="420"/>
              <w:rPr>
                <w:rFonts w:ascii="宋体"/>
                <w:b/>
              </w:rPr>
            </w:pPr>
          </w:p>
        </w:tc>
        <w:tc>
          <w:tcPr>
            <w:tcW w:w="2082" w:type="dxa"/>
          </w:tcPr>
          <w:p w14:paraId="2721FBD7">
            <w:pPr>
              <w:ind w:left="420" w:hanging="420"/>
              <w:rPr>
                <w:rFonts w:ascii="宋体"/>
                <w:b/>
              </w:rPr>
            </w:pPr>
          </w:p>
        </w:tc>
        <w:tc>
          <w:tcPr>
            <w:tcW w:w="1355" w:type="dxa"/>
          </w:tcPr>
          <w:p w14:paraId="19E45B97">
            <w:pPr>
              <w:ind w:left="420" w:hanging="420"/>
              <w:rPr>
                <w:rFonts w:ascii="宋体"/>
                <w:b/>
              </w:rPr>
            </w:pPr>
          </w:p>
        </w:tc>
        <w:tc>
          <w:tcPr>
            <w:tcW w:w="826" w:type="dxa"/>
          </w:tcPr>
          <w:p w14:paraId="70F17D1F">
            <w:pPr>
              <w:ind w:left="420" w:hanging="420"/>
              <w:rPr>
                <w:rFonts w:ascii="宋体"/>
                <w:b/>
              </w:rPr>
            </w:pPr>
          </w:p>
        </w:tc>
        <w:tc>
          <w:tcPr>
            <w:tcW w:w="1320" w:type="dxa"/>
          </w:tcPr>
          <w:p w14:paraId="00971E0D">
            <w:pPr>
              <w:ind w:left="420" w:hanging="420"/>
              <w:rPr>
                <w:rFonts w:ascii="宋体"/>
                <w:b/>
              </w:rPr>
            </w:pPr>
          </w:p>
        </w:tc>
        <w:tc>
          <w:tcPr>
            <w:tcW w:w="1023" w:type="dxa"/>
          </w:tcPr>
          <w:p w14:paraId="10089321">
            <w:pPr>
              <w:ind w:left="420" w:hanging="420"/>
              <w:rPr>
                <w:rFonts w:ascii="宋体"/>
                <w:b/>
              </w:rPr>
            </w:pPr>
          </w:p>
        </w:tc>
        <w:tc>
          <w:tcPr>
            <w:tcW w:w="1590" w:type="dxa"/>
          </w:tcPr>
          <w:p w14:paraId="46D42F95">
            <w:pPr>
              <w:ind w:left="420" w:hanging="420"/>
              <w:rPr>
                <w:rFonts w:ascii="宋体"/>
                <w:b/>
              </w:rPr>
            </w:pPr>
          </w:p>
        </w:tc>
      </w:tr>
      <w:tr w14:paraId="4F6A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D121933">
            <w:pPr>
              <w:ind w:left="420" w:hanging="420"/>
              <w:rPr>
                <w:rFonts w:ascii="宋体"/>
                <w:b/>
              </w:rPr>
            </w:pPr>
          </w:p>
        </w:tc>
        <w:tc>
          <w:tcPr>
            <w:tcW w:w="2082" w:type="dxa"/>
          </w:tcPr>
          <w:p w14:paraId="1DD0DC53">
            <w:pPr>
              <w:ind w:left="420" w:hanging="420"/>
              <w:rPr>
                <w:rFonts w:ascii="宋体"/>
                <w:b/>
              </w:rPr>
            </w:pPr>
          </w:p>
        </w:tc>
        <w:tc>
          <w:tcPr>
            <w:tcW w:w="1355" w:type="dxa"/>
          </w:tcPr>
          <w:p w14:paraId="653969CD">
            <w:pPr>
              <w:ind w:left="420" w:hanging="420"/>
              <w:rPr>
                <w:rFonts w:ascii="宋体"/>
                <w:b/>
              </w:rPr>
            </w:pPr>
          </w:p>
        </w:tc>
        <w:tc>
          <w:tcPr>
            <w:tcW w:w="826" w:type="dxa"/>
          </w:tcPr>
          <w:p w14:paraId="55E9BA8B">
            <w:pPr>
              <w:ind w:left="420" w:hanging="420"/>
              <w:rPr>
                <w:rFonts w:ascii="宋体"/>
                <w:b/>
              </w:rPr>
            </w:pPr>
          </w:p>
        </w:tc>
        <w:tc>
          <w:tcPr>
            <w:tcW w:w="1320" w:type="dxa"/>
          </w:tcPr>
          <w:p w14:paraId="52C4F1C2">
            <w:pPr>
              <w:ind w:left="420" w:hanging="420"/>
              <w:rPr>
                <w:rFonts w:ascii="宋体"/>
                <w:b/>
              </w:rPr>
            </w:pPr>
          </w:p>
        </w:tc>
        <w:tc>
          <w:tcPr>
            <w:tcW w:w="1023" w:type="dxa"/>
          </w:tcPr>
          <w:p w14:paraId="73460147">
            <w:pPr>
              <w:ind w:left="420" w:hanging="420"/>
              <w:rPr>
                <w:rFonts w:ascii="宋体"/>
                <w:b/>
              </w:rPr>
            </w:pPr>
          </w:p>
        </w:tc>
        <w:tc>
          <w:tcPr>
            <w:tcW w:w="1590" w:type="dxa"/>
          </w:tcPr>
          <w:p w14:paraId="5AC84445">
            <w:pPr>
              <w:ind w:left="420" w:hanging="420"/>
              <w:rPr>
                <w:rFonts w:ascii="宋体"/>
                <w:b/>
              </w:rPr>
            </w:pPr>
          </w:p>
        </w:tc>
      </w:tr>
      <w:tr w14:paraId="2BA8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86E0674">
            <w:pPr>
              <w:ind w:left="420" w:hanging="420"/>
              <w:rPr>
                <w:rFonts w:ascii="宋体"/>
                <w:b/>
              </w:rPr>
            </w:pPr>
          </w:p>
        </w:tc>
        <w:tc>
          <w:tcPr>
            <w:tcW w:w="2082" w:type="dxa"/>
          </w:tcPr>
          <w:p w14:paraId="13217080">
            <w:pPr>
              <w:ind w:left="420" w:hanging="420"/>
              <w:rPr>
                <w:rFonts w:ascii="宋体"/>
                <w:b/>
              </w:rPr>
            </w:pPr>
          </w:p>
        </w:tc>
        <w:tc>
          <w:tcPr>
            <w:tcW w:w="1355" w:type="dxa"/>
          </w:tcPr>
          <w:p w14:paraId="609570B1">
            <w:pPr>
              <w:ind w:left="420" w:hanging="420"/>
              <w:rPr>
                <w:rFonts w:ascii="宋体"/>
                <w:b/>
              </w:rPr>
            </w:pPr>
          </w:p>
        </w:tc>
        <w:tc>
          <w:tcPr>
            <w:tcW w:w="826" w:type="dxa"/>
          </w:tcPr>
          <w:p w14:paraId="2C4C42F0">
            <w:pPr>
              <w:ind w:left="420" w:hanging="420"/>
              <w:rPr>
                <w:rFonts w:ascii="宋体"/>
                <w:b/>
              </w:rPr>
            </w:pPr>
          </w:p>
        </w:tc>
        <w:tc>
          <w:tcPr>
            <w:tcW w:w="1320" w:type="dxa"/>
          </w:tcPr>
          <w:p w14:paraId="4D93775F">
            <w:pPr>
              <w:ind w:left="420" w:hanging="420"/>
              <w:rPr>
                <w:rFonts w:ascii="宋体"/>
                <w:b/>
              </w:rPr>
            </w:pPr>
          </w:p>
        </w:tc>
        <w:tc>
          <w:tcPr>
            <w:tcW w:w="1023" w:type="dxa"/>
          </w:tcPr>
          <w:p w14:paraId="61B0886E">
            <w:pPr>
              <w:ind w:left="420" w:hanging="420"/>
              <w:rPr>
                <w:rFonts w:ascii="宋体"/>
                <w:b/>
              </w:rPr>
            </w:pPr>
          </w:p>
        </w:tc>
        <w:tc>
          <w:tcPr>
            <w:tcW w:w="1590" w:type="dxa"/>
          </w:tcPr>
          <w:p w14:paraId="0D538038">
            <w:pPr>
              <w:ind w:left="420" w:hanging="420"/>
              <w:rPr>
                <w:rFonts w:ascii="宋体"/>
                <w:b/>
              </w:rPr>
            </w:pPr>
          </w:p>
        </w:tc>
      </w:tr>
    </w:tbl>
    <w:p w14:paraId="25F6E813">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0230A15B">
      <w:pPr>
        <w:tabs>
          <w:tab w:val="left" w:pos="1578"/>
          <w:tab w:val="left" w:pos="10083"/>
        </w:tabs>
        <w:spacing w:line="500" w:lineRule="exact"/>
        <w:rPr>
          <w:rFonts w:ascii="宋体" w:hAnsi="Calibri"/>
          <w:sz w:val="24"/>
        </w:rPr>
      </w:pPr>
    </w:p>
    <w:p w14:paraId="7AAE258F">
      <w:pPr>
        <w:spacing w:line="660" w:lineRule="exact"/>
        <w:rPr>
          <w:rFonts w:ascii="宋体" w:hAnsi="Calibri"/>
          <w:sz w:val="24"/>
        </w:rPr>
      </w:pPr>
      <w:r>
        <w:rPr>
          <w:rFonts w:hint="eastAsia" w:ascii="宋体" w:hAnsi="宋体"/>
          <w:sz w:val="24"/>
        </w:rPr>
        <w:t>投标人：（盖章）</w:t>
      </w:r>
    </w:p>
    <w:p w14:paraId="0ABB0F76">
      <w:pPr>
        <w:spacing w:line="660" w:lineRule="exact"/>
        <w:rPr>
          <w:rFonts w:ascii="宋体" w:hAnsi="Calibri"/>
          <w:sz w:val="24"/>
        </w:rPr>
      </w:pPr>
      <w:r>
        <w:rPr>
          <w:rFonts w:hint="eastAsia" w:ascii="宋体" w:hAnsi="宋体"/>
          <w:sz w:val="24"/>
        </w:rPr>
        <w:t>法定代表人（委托代理人）：（签字）</w:t>
      </w:r>
    </w:p>
    <w:p w14:paraId="560B1EED">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4A18A56E">
      <w:pPr>
        <w:rPr>
          <w:rFonts w:ascii="宋体" w:hAnsi="Calibri" w:cs="宋体"/>
          <w:b/>
          <w:bCs/>
          <w:color w:val="000000"/>
          <w:sz w:val="28"/>
        </w:rPr>
      </w:pPr>
    </w:p>
    <w:p w14:paraId="6FC93D94">
      <w:pPr>
        <w:pStyle w:val="2"/>
      </w:pPr>
    </w:p>
    <w:p w14:paraId="6980B02B">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6472BAB7">
      <w:pPr>
        <w:spacing w:line="360" w:lineRule="auto"/>
        <w:ind w:firstLine="480" w:firstLineChars="200"/>
        <w:rPr>
          <w:color w:val="000000"/>
          <w:sz w:val="24"/>
          <w:szCs w:val="24"/>
        </w:rPr>
      </w:pPr>
      <w:r>
        <w:rPr>
          <w:color w:val="000000"/>
          <w:sz w:val="24"/>
          <w:szCs w:val="24"/>
        </w:rPr>
        <w:t>项目名称：</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0FB74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9" w:hRule="atLeast"/>
        </w:trPr>
        <w:tc>
          <w:tcPr>
            <w:tcW w:w="704" w:type="dxa"/>
            <w:vAlign w:val="center"/>
          </w:tcPr>
          <w:p w14:paraId="0ADDC9D8">
            <w:pPr>
              <w:jc w:val="center"/>
              <w:rPr>
                <w:b/>
              </w:rPr>
            </w:pPr>
            <w:r>
              <w:rPr>
                <w:rFonts w:hint="eastAsia" w:ascii="宋体" w:hAnsi="宋体" w:cs="宋体"/>
                <w:b/>
              </w:rPr>
              <w:t>序号</w:t>
            </w:r>
          </w:p>
        </w:tc>
        <w:tc>
          <w:tcPr>
            <w:tcW w:w="5103" w:type="dxa"/>
            <w:vAlign w:val="center"/>
          </w:tcPr>
          <w:p w14:paraId="06DD2F89">
            <w:pPr>
              <w:jc w:val="center"/>
              <w:rPr>
                <w:b/>
              </w:rPr>
            </w:pPr>
            <w:r>
              <w:rPr>
                <w:rFonts w:hint="eastAsia" w:ascii="宋体" w:hAnsi="宋体" w:cs="宋体"/>
                <w:b/>
              </w:rPr>
              <w:t>招标要求</w:t>
            </w:r>
          </w:p>
        </w:tc>
        <w:tc>
          <w:tcPr>
            <w:tcW w:w="1641" w:type="dxa"/>
            <w:vAlign w:val="center"/>
          </w:tcPr>
          <w:p w14:paraId="11386630">
            <w:pPr>
              <w:jc w:val="center"/>
              <w:rPr>
                <w:b/>
              </w:rPr>
            </w:pPr>
            <w:r>
              <w:rPr>
                <w:rFonts w:hint="eastAsia" w:ascii="宋体" w:hAnsi="宋体" w:cs="宋体"/>
                <w:b/>
              </w:rPr>
              <w:t>响应规格</w:t>
            </w:r>
          </w:p>
        </w:tc>
        <w:tc>
          <w:tcPr>
            <w:tcW w:w="1608" w:type="dxa"/>
            <w:vAlign w:val="center"/>
          </w:tcPr>
          <w:p w14:paraId="0DD56D40">
            <w:pPr>
              <w:jc w:val="center"/>
              <w:rPr>
                <w:b/>
              </w:rPr>
            </w:pPr>
            <w:r>
              <w:rPr>
                <w:rFonts w:hint="eastAsia" w:ascii="宋体" w:hAnsi="宋体" w:cs="宋体"/>
                <w:b/>
              </w:rPr>
              <w:t>是否偏离</w:t>
            </w:r>
          </w:p>
        </w:tc>
      </w:tr>
      <w:tr w14:paraId="4CBC1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3663790A">
            <w:r>
              <w:rPr>
                <w:rFonts w:hint="eastAsia"/>
              </w:rPr>
              <w:t>1</w:t>
            </w:r>
          </w:p>
        </w:tc>
        <w:tc>
          <w:tcPr>
            <w:tcW w:w="5103" w:type="dxa"/>
          </w:tcPr>
          <w:p w14:paraId="7BB0C0D4"/>
        </w:tc>
        <w:tc>
          <w:tcPr>
            <w:tcW w:w="1641" w:type="dxa"/>
          </w:tcPr>
          <w:p w14:paraId="78610A1C">
            <w:pPr>
              <w:jc w:val="center"/>
              <w:rPr>
                <w:b/>
                <w:sz w:val="24"/>
              </w:rPr>
            </w:pPr>
          </w:p>
        </w:tc>
        <w:tc>
          <w:tcPr>
            <w:tcW w:w="1608" w:type="dxa"/>
          </w:tcPr>
          <w:p w14:paraId="71A97769">
            <w:pPr>
              <w:jc w:val="center"/>
              <w:rPr>
                <w:b/>
                <w:sz w:val="24"/>
              </w:rPr>
            </w:pPr>
          </w:p>
        </w:tc>
      </w:tr>
      <w:tr w14:paraId="4CE6B042">
        <w:tblPrEx>
          <w:tblCellMar>
            <w:top w:w="0" w:type="dxa"/>
            <w:left w:w="108" w:type="dxa"/>
            <w:bottom w:w="0" w:type="dxa"/>
            <w:right w:w="108" w:type="dxa"/>
          </w:tblCellMar>
        </w:tblPrEx>
        <w:trPr>
          <w:trHeight w:val="624" w:hRule="exact"/>
        </w:trPr>
        <w:tc>
          <w:tcPr>
            <w:tcW w:w="704" w:type="dxa"/>
          </w:tcPr>
          <w:p w14:paraId="62C8C813">
            <w:r>
              <w:rPr>
                <w:rFonts w:hint="eastAsia"/>
              </w:rPr>
              <w:t>2</w:t>
            </w:r>
          </w:p>
        </w:tc>
        <w:tc>
          <w:tcPr>
            <w:tcW w:w="5103" w:type="dxa"/>
          </w:tcPr>
          <w:p w14:paraId="6CB8BDB3"/>
        </w:tc>
        <w:tc>
          <w:tcPr>
            <w:tcW w:w="1641" w:type="dxa"/>
          </w:tcPr>
          <w:p w14:paraId="791ED6DC">
            <w:pPr>
              <w:jc w:val="center"/>
              <w:rPr>
                <w:b/>
                <w:sz w:val="24"/>
              </w:rPr>
            </w:pPr>
          </w:p>
        </w:tc>
        <w:tc>
          <w:tcPr>
            <w:tcW w:w="1608" w:type="dxa"/>
          </w:tcPr>
          <w:p w14:paraId="38C54885">
            <w:pPr>
              <w:jc w:val="center"/>
              <w:rPr>
                <w:b/>
                <w:sz w:val="24"/>
              </w:rPr>
            </w:pPr>
          </w:p>
        </w:tc>
      </w:tr>
      <w:tr w14:paraId="36DE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exact"/>
        </w:trPr>
        <w:tc>
          <w:tcPr>
            <w:tcW w:w="704" w:type="dxa"/>
          </w:tcPr>
          <w:p w14:paraId="560686E6">
            <w:r>
              <w:rPr>
                <w:rFonts w:hint="eastAsia"/>
              </w:rPr>
              <w:t>3</w:t>
            </w:r>
          </w:p>
        </w:tc>
        <w:tc>
          <w:tcPr>
            <w:tcW w:w="5103" w:type="dxa"/>
          </w:tcPr>
          <w:p w14:paraId="7C21B29C"/>
        </w:tc>
        <w:tc>
          <w:tcPr>
            <w:tcW w:w="1641" w:type="dxa"/>
          </w:tcPr>
          <w:p w14:paraId="73F42A5C">
            <w:pPr>
              <w:jc w:val="center"/>
              <w:rPr>
                <w:b/>
                <w:sz w:val="24"/>
              </w:rPr>
            </w:pPr>
          </w:p>
        </w:tc>
        <w:tc>
          <w:tcPr>
            <w:tcW w:w="1608" w:type="dxa"/>
          </w:tcPr>
          <w:p w14:paraId="05E1829C">
            <w:pPr>
              <w:jc w:val="center"/>
              <w:rPr>
                <w:b/>
                <w:sz w:val="24"/>
              </w:rPr>
            </w:pPr>
          </w:p>
        </w:tc>
      </w:tr>
      <w:tr w14:paraId="1119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2426C1DD">
            <w:r>
              <w:rPr>
                <w:rFonts w:hint="eastAsia"/>
              </w:rPr>
              <w:t>4</w:t>
            </w:r>
          </w:p>
        </w:tc>
        <w:tc>
          <w:tcPr>
            <w:tcW w:w="5103" w:type="dxa"/>
          </w:tcPr>
          <w:p w14:paraId="60A90E6B"/>
        </w:tc>
        <w:tc>
          <w:tcPr>
            <w:tcW w:w="1641" w:type="dxa"/>
          </w:tcPr>
          <w:p w14:paraId="61283719">
            <w:pPr>
              <w:spacing w:line="480" w:lineRule="auto"/>
              <w:rPr>
                <w:b/>
                <w:sz w:val="24"/>
              </w:rPr>
            </w:pPr>
          </w:p>
        </w:tc>
        <w:tc>
          <w:tcPr>
            <w:tcW w:w="1608" w:type="dxa"/>
          </w:tcPr>
          <w:p w14:paraId="1AA1AEF4">
            <w:pPr>
              <w:rPr>
                <w:b/>
                <w:sz w:val="24"/>
              </w:rPr>
            </w:pPr>
          </w:p>
        </w:tc>
      </w:tr>
      <w:tr w14:paraId="52F1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0E19096">
            <w:r>
              <w:rPr>
                <w:rFonts w:hint="eastAsia"/>
              </w:rPr>
              <w:t>5</w:t>
            </w:r>
          </w:p>
        </w:tc>
        <w:tc>
          <w:tcPr>
            <w:tcW w:w="5103" w:type="dxa"/>
          </w:tcPr>
          <w:p w14:paraId="006C41A6"/>
        </w:tc>
        <w:tc>
          <w:tcPr>
            <w:tcW w:w="1641" w:type="dxa"/>
          </w:tcPr>
          <w:p w14:paraId="2A15CACC">
            <w:pPr>
              <w:jc w:val="center"/>
              <w:rPr>
                <w:b/>
                <w:sz w:val="24"/>
              </w:rPr>
            </w:pPr>
          </w:p>
        </w:tc>
        <w:tc>
          <w:tcPr>
            <w:tcW w:w="1608" w:type="dxa"/>
          </w:tcPr>
          <w:p w14:paraId="2F8CDFD9">
            <w:pPr>
              <w:jc w:val="center"/>
              <w:rPr>
                <w:b/>
                <w:sz w:val="24"/>
              </w:rPr>
            </w:pPr>
          </w:p>
        </w:tc>
      </w:tr>
      <w:tr w14:paraId="3AF17C1B">
        <w:tblPrEx>
          <w:tblCellMar>
            <w:top w:w="0" w:type="dxa"/>
            <w:left w:w="108" w:type="dxa"/>
            <w:bottom w:w="0" w:type="dxa"/>
            <w:right w:w="108" w:type="dxa"/>
          </w:tblCellMar>
        </w:tblPrEx>
        <w:trPr>
          <w:trHeight w:val="510" w:hRule="exact"/>
        </w:trPr>
        <w:tc>
          <w:tcPr>
            <w:tcW w:w="704" w:type="dxa"/>
          </w:tcPr>
          <w:p w14:paraId="4FA1711E">
            <w:r>
              <w:rPr>
                <w:rFonts w:hint="eastAsia"/>
              </w:rPr>
              <w:t>6</w:t>
            </w:r>
          </w:p>
        </w:tc>
        <w:tc>
          <w:tcPr>
            <w:tcW w:w="5103" w:type="dxa"/>
          </w:tcPr>
          <w:p w14:paraId="259838B6"/>
        </w:tc>
        <w:tc>
          <w:tcPr>
            <w:tcW w:w="1641" w:type="dxa"/>
          </w:tcPr>
          <w:p w14:paraId="5FE4D38A">
            <w:pPr>
              <w:jc w:val="center"/>
              <w:rPr>
                <w:b/>
                <w:sz w:val="24"/>
              </w:rPr>
            </w:pPr>
          </w:p>
        </w:tc>
        <w:tc>
          <w:tcPr>
            <w:tcW w:w="1608" w:type="dxa"/>
          </w:tcPr>
          <w:p w14:paraId="28E0C769">
            <w:pPr>
              <w:jc w:val="center"/>
              <w:rPr>
                <w:b/>
                <w:sz w:val="24"/>
              </w:rPr>
            </w:pPr>
          </w:p>
        </w:tc>
      </w:tr>
      <w:tr w14:paraId="21634E5C">
        <w:tblPrEx>
          <w:tblCellMar>
            <w:top w:w="0" w:type="dxa"/>
            <w:left w:w="108" w:type="dxa"/>
            <w:bottom w:w="0" w:type="dxa"/>
            <w:right w:w="108" w:type="dxa"/>
          </w:tblCellMar>
        </w:tblPrEx>
        <w:trPr>
          <w:trHeight w:val="510" w:hRule="exact"/>
        </w:trPr>
        <w:tc>
          <w:tcPr>
            <w:tcW w:w="704" w:type="dxa"/>
          </w:tcPr>
          <w:p w14:paraId="5C3FA4DA">
            <w:r>
              <w:rPr>
                <w:rFonts w:hint="eastAsia"/>
              </w:rPr>
              <w:t>7</w:t>
            </w:r>
          </w:p>
        </w:tc>
        <w:tc>
          <w:tcPr>
            <w:tcW w:w="5103" w:type="dxa"/>
          </w:tcPr>
          <w:p w14:paraId="03CEF1D8"/>
        </w:tc>
        <w:tc>
          <w:tcPr>
            <w:tcW w:w="1641" w:type="dxa"/>
          </w:tcPr>
          <w:p w14:paraId="761CA770">
            <w:pPr>
              <w:jc w:val="center"/>
              <w:rPr>
                <w:b/>
                <w:sz w:val="24"/>
              </w:rPr>
            </w:pPr>
          </w:p>
        </w:tc>
        <w:tc>
          <w:tcPr>
            <w:tcW w:w="1608" w:type="dxa"/>
          </w:tcPr>
          <w:p w14:paraId="0D970F7B">
            <w:pPr>
              <w:jc w:val="center"/>
              <w:rPr>
                <w:b/>
                <w:sz w:val="24"/>
              </w:rPr>
            </w:pPr>
          </w:p>
        </w:tc>
      </w:tr>
      <w:tr w14:paraId="41CF6D96">
        <w:tblPrEx>
          <w:tblCellMar>
            <w:top w:w="0" w:type="dxa"/>
            <w:left w:w="108" w:type="dxa"/>
            <w:bottom w:w="0" w:type="dxa"/>
            <w:right w:w="108" w:type="dxa"/>
          </w:tblCellMar>
        </w:tblPrEx>
        <w:trPr>
          <w:trHeight w:val="510" w:hRule="exact"/>
        </w:trPr>
        <w:tc>
          <w:tcPr>
            <w:tcW w:w="704" w:type="dxa"/>
          </w:tcPr>
          <w:p w14:paraId="7838A799">
            <w:r>
              <w:rPr>
                <w:rFonts w:hint="eastAsia"/>
              </w:rPr>
              <w:t>8</w:t>
            </w:r>
          </w:p>
        </w:tc>
        <w:tc>
          <w:tcPr>
            <w:tcW w:w="5103" w:type="dxa"/>
          </w:tcPr>
          <w:p w14:paraId="6BEAA577"/>
        </w:tc>
        <w:tc>
          <w:tcPr>
            <w:tcW w:w="1641" w:type="dxa"/>
          </w:tcPr>
          <w:p w14:paraId="2BEFC740">
            <w:pPr>
              <w:jc w:val="center"/>
              <w:rPr>
                <w:b/>
                <w:sz w:val="24"/>
              </w:rPr>
            </w:pPr>
          </w:p>
        </w:tc>
        <w:tc>
          <w:tcPr>
            <w:tcW w:w="1608" w:type="dxa"/>
          </w:tcPr>
          <w:p w14:paraId="02F30AB1">
            <w:pPr>
              <w:jc w:val="center"/>
              <w:rPr>
                <w:b/>
                <w:sz w:val="24"/>
              </w:rPr>
            </w:pPr>
          </w:p>
        </w:tc>
      </w:tr>
      <w:tr w14:paraId="544B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5EBF9D8">
            <w:r>
              <w:rPr>
                <w:rFonts w:hint="eastAsia"/>
              </w:rPr>
              <w:t>9</w:t>
            </w:r>
          </w:p>
        </w:tc>
        <w:tc>
          <w:tcPr>
            <w:tcW w:w="5103" w:type="dxa"/>
          </w:tcPr>
          <w:p w14:paraId="25EB0585"/>
        </w:tc>
        <w:tc>
          <w:tcPr>
            <w:tcW w:w="1641" w:type="dxa"/>
          </w:tcPr>
          <w:p w14:paraId="44691994">
            <w:pPr>
              <w:jc w:val="center"/>
              <w:rPr>
                <w:b/>
                <w:sz w:val="24"/>
              </w:rPr>
            </w:pPr>
          </w:p>
        </w:tc>
        <w:tc>
          <w:tcPr>
            <w:tcW w:w="1608" w:type="dxa"/>
          </w:tcPr>
          <w:p w14:paraId="0E9A089D">
            <w:pPr>
              <w:jc w:val="center"/>
              <w:rPr>
                <w:b/>
                <w:sz w:val="24"/>
              </w:rPr>
            </w:pPr>
          </w:p>
        </w:tc>
      </w:tr>
      <w:tr w14:paraId="4429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5AC05BC">
            <w:r>
              <w:rPr>
                <w:rFonts w:hint="eastAsia"/>
              </w:rPr>
              <w:t>10</w:t>
            </w:r>
          </w:p>
        </w:tc>
        <w:tc>
          <w:tcPr>
            <w:tcW w:w="5103" w:type="dxa"/>
          </w:tcPr>
          <w:p w14:paraId="16A5C367"/>
        </w:tc>
        <w:tc>
          <w:tcPr>
            <w:tcW w:w="1641" w:type="dxa"/>
          </w:tcPr>
          <w:p w14:paraId="40AD74E4">
            <w:pPr>
              <w:jc w:val="center"/>
              <w:rPr>
                <w:b/>
                <w:sz w:val="24"/>
              </w:rPr>
            </w:pPr>
          </w:p>
        </w:tc>
        <w:tc>
          <w:tcPr>
            <w:tcW w:w="1608" w:type="dxa"/>
          </w:tcPr>
          <w:p w14:paraId="1CA2D137">
            <w:pPr>
              <w:jc w:val="center"/>
              <w:rPr>
                <w:b/>
                <w:sz w:val="24"/>
              </w:rPr>
            </w:pPr>
          </w:p>
        </w:tc>
      </w:tr>
      <w:tr w14:paraId="3488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224F03F">
            <w:r>
              <w:rPr>
                <w:rFonts w:hint="eastAsia"/>
              </w:rPr>
              <w:t>11</w:t>
            </w:r>
          </w:p>
        </w:tc>
        <w:tc>
          <w:tcPr>
            <w:tcW w:w="5103" w:type="dxa"/>
          </w:tcPr>
          <w:p w14:paraId="60E50105"/>
        </w:tc>
        <w:tc>
          <w:tcPr>
            <w:tcW w:w="1641" w:type="dxa"/>
          </w:tcPr>
          <w:p w14:paraId="5680E876">
            <w:pPr>
              <w:jc w:val="center"/>
              <w:rPr>
                <w:b/>
                <w:sz w:val="24"/>
              </w:rPr>
            </w:pPr>
          </w:p>
        </w:tc>
        <w:tc>
          <w:tcPr>
            <w:tcW w:w="1608" w:type="dxa"/>
          </w:tcPr>
          <w:p w14:paraId="13F32683">
            <w:pPr>
              <w:jc w:val="center"/>
              <w:rPr>
                <w:b/>
                <w:sz w:val="24"/>
              </w:rPr>
            </w:pPr>
          </w:p>
        </w:tc>
      </w:tr>
      <w:tr w14:paraId="57BF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F1A58BB">
            <w:r>
              <w:rPr>
                <w:rFonts w:hint="eastAsia"/>
              </w:rPr>
              <w:t>12</w:t>
            </w:r>
          </w:p>
        </w:tc>
        <w:tc>
          <w:tcPr>
            <w:tcW w:w="5103" w:type="dxa"/>
          </w:tcPr>
          <w:p w14:paraId="01308B60"/>
        </w:tc>
        <w:tc>
          <w:tcPr>
            <w:tcW w:w="1641" w:type="dxa"/>
          </w:tcPr>
          <w:p w14:paraId="21EA3392">
            <w:pPr>
              <w:jc w:val="center"/>
              <w:rPr>
                <w:b/>
                <w:sz w:val="24"/>
              </w:rPr>
            </w:pPr>
          </w:p>
        </w:tc>
        <w:tc>
          <w:tcPr>
            <w:tcW w:w="1608" w:type="dxa"/>
          </w:tcPr>
          <w:p w14:paraId="77D30BB6">
            <w:pPr>
              <w:jc w:val="center"/>
              <w:rPr>
                <w:b/>
                <w:sz w:val="24"/>
              </w:rPr>
            </w:pPr>
          </w:p>
        </w:tc>
      </w:tr>
      <w:tr w14:paraId="191E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E9E7297">
            <w:r>
              <w:rPr>
                <w:rFonts w:hint="eastAsia"/>
              </w:rPr>
              <w:t>13</w:t>
            </w:r>
          </w:p>
        </w:tc>
        <w:tc>
          <w:tcPr>
            <w:tcW w:w="5103" w:type="dxa"/>
          </w:tcPr>
          <w:p w14:paraId="6B2E5AA9"/>
        </w:tc>
        <w:tc>
          <w:tcPr>
            <w:tcW w:w="1641" w:type="dxa"/>
          </w:tcPr>
          <w:p w14:paraId="3540331B">
            <w:pPr>
              <w:jc w:val="center"/>
              <w:rPr>
                <w:b/>
                <w:sz w:val="24"/>
              </w:rPr>
            </w:pPr>
          </w:p>
        </w:tc>
        <w:tc>
          <w:tcPr>
            <w:tcW w:w="1608" w:type="dxa"/>
          </w:tcPr>
          <w:p w14:paraId="2B8C0A60">
            <w:pPr>
              <w:jc w:val="center"/>
              <w:rPr>
                <w:b/>
                <w:sz w:val="24"/>
              </w:rPr>
            </w:pPr>
          </w:p>
        </w:tc>
      </w:tr>
      <w:tr w14:paraId="6F6E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vAlign w:val="center"/>
          </w:tcPr>
          <w:p w14:paraId="06E0D6C6">
            <w:pPr>
              <w:jc w:val="left"/>
            </w:pPr>
            <w:r>
              <w:rPr>
                <w:rFonts w:hint="eastAsia"/>
              </w:rPr>
              <w:t>14</w:t>
            </w:r>
          </w:p>
        </w:tc>
        <w:tc>
          <w:tcPr>
            <w:tcW w:w="5103" w:type="dxa"/>
          </w:tcPr>
          <w:p w14:paraId="23B69AC3"/>
        </w:tc>
        <w:tc>
          <w:tcPr>
            <w:tcW w:w="1641" w:type="dxa"/>
          </w:tcPr>
          <w:p w14:paraId="6F37ACB7">
            <w:pPr>
              <w:jc w:val="center"/>
              <w:rPr>
                <w:b/>
                <w:sz w:val="24"/>
              </w:rPr>
            </w:pPr>
          </w:p>
        </w:tc>
        <w:tc>
          <w:tcPr>
            <w:tcW w:w="1608" w:type="dxa"/>
          </w:tcPr>
          <w:p w14:paraId="45589A94">
            <w:pPr>
              <w:jc w:val="center"/>
              <w:rPr>
                <w:b/>
                <w:sz w:val="24"/>
              </w:rPr>
            </w:pPr>
          </w:p>
        </w:tc>
      </w:tr>
      <w:tr w14:paraId="0212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473BA66">
            <w:r>
              <w:rPr>
                <w:rFonts w:hint="eastAsia"/>
              </w:rPr>
              <w:t>15</w:t>
            </w:r>
          </w:p>
        </w:tc>
        <w:tc>
          <w:tcPr>
            <w:tcW w:w="5103" w:type="dxa"/>
          </w:tcPr>
          <w:p w14:paraId="42EFD650"/>
        </w:tc>
        <w:tc>
          <w:tcPr>
            <w:tcW w:w="1641" w:type="dxa"/>
          </w:tcPr>
          <w:p w14:paraId="3DE77FCF">
            <w:pPr>
              <w:jc w:val="center"/>
              <w:rPr>
                <w:b/>
                <w:sz w:val="24"/>
              </w:rPr>
            </w:pPr>
          </w:p>
        </w:tc>
        <w:tc>
          <w:tcPr>
            <w:tcW w:w="1608" w:type="dxa"/>
          </w:tcPr>
          <w:p w14:paraId="13F08E4E">
            <w:pPr>
              <w:jc w:val="center"/>
              <w:rPr>
                <w:b/>
                <w:sz w:val="24"/>
              </w:rPr>
            </w:pPr>
          </w:p>
        </w:tc>
      </w:tr>
      <w:tr w14:paraId="09E7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0E2F880">
            <w:r>
              <w:rPr>
                <w:rFonts w:hint="eastAsia"/>
              </w:rPr>
              <w:t>16</w:t>
            </w:r>
          </w:p>
        </w:tc>
        <w:tc>
          <w:tcPr>
            <w:tcW w:w="5103" w:type="dxa"/>
          </w:tcPr>
          <w:p w14:paraId="0FC3C632"/>
        </w:tc>
        <w:tc>
          <w:tcPr>
            <w:tcW w:w="1641" w:type="dxa"/>
          </w:tcPr>
          <w:p w14:paraId="6B45E828">
            <w:pPr>
              <w:jc w:val="center"/>
              <w:rPr>
                <w:b/>
                <w:sz w:val="24"/>
              </w:rPr>
            </w:pPr>
          </w:p>
        </w:tc>
        <w:tc>
          <w:tcPr>
            <w:tcW w:w="1608" w:type="dxa"/>
          </w:tcPr>
          <w:p w14:paraId="436139F9">
            <w:pPr>
              <w:jc w:val="center"/>
              <w:rPr>
                <w:b/>
                <w:sz w:val="24"/>
              </w:rPr>
            </w:pPr>
          </w:p>
        </w:tc>
      </w:tr>
      <w:tr w14:paraId="22D7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B95BE44">
            <w:r>
              <w:rPr>
                <w:rFonts w:hint="eastAsia"/>
              </w:rPr>
              <w:t>17</w:t>
            </w:r>
          </w:p>
        </w:tc>
        <w:tc>
          <w:tcPr>
            <w:tcW w:w="5103" w:type="dxa"/>
          </w:tcPr>
          <w:p w14:paraId="40CBC5BF"/>
        </w:tc>
        <w:tc>
          <w:tcPr>
            <w:tcW w:w="1641" w:type="dxa"/>
          </w:tcPr>
          <w:p w14:paraId="5468F975">
            <w:pPr>
              <w:jc w:val="center"/>
              <w:rPr>
                <w:b/>
                <w:sz w:val="24"/>
              </w:rPr>
            </w:pPr>
          </w:p>
        </w:tc>
        <w:tc>
          <w:tcPr>
            <w:tcW w:w="1608" w:type="dxa"/>
          </w:tcPr>
          <w:p w14:paraId="3BA0FF18">
            <w:pPr>
              <w:jc w:val="center"/>
              <w:rPr>
                <w:b/>
                <w:sz w:val="24"/>
              </w:rPr>
            </w:pPr>
          </w:p>
        </w:tc>
      </w:tr>
      <w:tr w14:paraId="3100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F9AB245">
            <w:r>
              <w:rPr>
                <w:rFonts w:hint="eastAsia"/>
              </w:rPr>
              <w:t>18</w:t>
            </w:r>
          </w:p>
        </w:tc>
        <w:tc>
          <w:tcPr>
            <w:tcW w:w="5103" w:type="dxa"/>
          </w:tcPr>
          <w:p w14:paraId="6BE652DA"/>
        </w:tc>
        <w:tc>
          <w:tcPr>
            <w:tcW w:w="1641" w:type="dxa"/>
          </w:tcPr>
          <w:p w14:paraId="660757B1">
            <w:pPr>
              <w:jc w:val="center"/>
              <w:rPr>
                <w:b/>
                <w:sz w:val="24"/>
              </w:rPr>
            </w:pPr>
          </w:p>
        </w:tc>
        <w:tc>
          <w:tcPr>
            <w:tcW w:w="1608" w:type="dxa"/>
          </w:tcPr>
          <w:p w14:paraId="6D6B2018">
            <w:pPr>
              <w:jc w:val="center"/>
              <w:rPr>
                <w:b/>
                <w:sz w:val="24"/>
              </w:rPr>
            </w:pPr>
          </w:p>
        </w:tc>
      </w:tr>
      <w:tr w14:paraId="4988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0FA3F43">
            <w:r>
              <w:rPr>
                <w:rFonts w:hint="eastAsia"/>
              </w:rPr>
              <w:t>19</w:t>
            </w:r>
          </w:p>
        </w:tc>
        <w:tc>
          <w:tcPr>
            <w:tcW w:w="5103" w:type="dxa"/>
          </w:tcPr>
          <w:p w14:paraId="35F8D6EA"/>
        </w:tc>
        <w:tc>
          <w:tcPr>
            <w:tcW w:w="1641" w:type="dxa"/>
          </w:tcPr>
          <w:p w14:paraId="519563C0">
            <w:pPr>
              <w:jc w:val="center"/>
              <w:rPr>
                <w:b/>
                <w:sz w:val="24"/>
              </w:rPr>
            </w:pPr>
          </w:p>
        </w:tc>
        <w:tc>
          <w:tcPr>
            <w:tcW w:w="1608" w:type="dxa"/>
          </w:tcPr>
          <w:p w14:paraId="58A983EB">
            <w:pPr>
              <w:jc w:val="center"/>
              <w:rPr>
                <w:b/>
                <w:sz w:val="24"/>
              </w:rPr>
            </w:pPr>
          </w:p>
        </w:tc>
      </w:tr>
      <w:tr w14:paraId="47B3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D4BDE89">
            <w:r>
              <w:rPr>
                <w:rFonts w:hint="eastAsia"/>
              </w:rPr>
              <w:t>20</w:t>
            </w:r>
          </w:p>
        </w:tc>
        <w:tc>
          <w:tcPr>
            <w:tcW w:w="5103" w:type="dxa"/>
          </w:tcPr>
          <w:p w14:paraId="0F2F23AC"/>
        </w:tc>
        <w:tc>
          <w:tcPr>
            <w:tcW w:w="1641" w:type="dxa"/>
          </w:tcPr>
          <w:p w14:paraId="117DC912">
            <w:pPr>
              <w:jc w:val="center"/>
              <w:rPr>
                <w:b/>
                <w:sz w:val="24"/>
              </w:rPr>
            </w:pPr>
          </w:p>
        </w:tc>
        <w:tc>
          <w:tcPr>
            <w:tcW w:w="1608" w:type="dxa"/>
          </w:tcPr>
          <w:p w14:paraId="17D0B230">
            <w:pPr>
              <w:jc w:val="center"/>
              <w:rPr>
                <w:b/>
                <w:sz w:val="24"/>
              </w:rPr>
            </w:pPr>
          </w:p>
        </w:tc>
      </w:tr>
      <w:tr w14:paraId="060B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B62BE9F">
            <w:r>
              <w:rPr>
                <w:rFonts w:hint="eastAsia"/>
              </w:rPr>
              <w:t>21</w:t>
            </w:r>
          </w:p>
        </w:tc>
        <w:tc>
          <w:tcPr>
            <w:tcW w:w="5103" w:type="dxa"/>
          </w:tcPr>
          <w:p w14:paraId="37701812"/>
        </w:tc>
        <w:tc>
          <w:tcPr>
            <w:tcW w:w="1641" w:type="dxa"/>
          </w:tcPr>
          <w:p w14:paraId="6AF5478A">
            <w:pPr>
              <w:jc w:val="center"/>
              <w:rPr>
                <w:b/>
                <w:sz w:val="24"/>
              </w:rPr>
            </w:pPr>
          </w:p>
        </w:tc>
        <w:tc>
          <w:tcPr>
            <w:tcW w:w="1608" w:type="dxa"/>
          </w:tcPr>
          <w:p w14:paraId="019C2304">
            <w:pPr>
              <w:jc w:val="center"/>
              <w:rPr>
                <w:b/>
                <w:sz w:val="24"/>
              </w:rPr>
            </w:pPr>
          </w:p>
        </w:tc>
      </w:tr>
      <w:tr w14:paraId="6A5C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386B32A">
            <w:r>
              <w:rPr>
                <w:rFonts w:hint="eastAsia"/>
              </w:rPr>
              <w:t>22</w:t>
            </w:r>
          </w:p>
        </w:tc>
        <w:tc>
          <w:tcPr>
            <w:tcW w:w="5103" w:type="dxa"/>
          </w:tcPr>
          <w:p w14:paraId="5469C015"/>
        </w:tc>
        <w:tc>
          <w:tcPr>
            <w:tcW w:w="1641" w:type="dxa"/>
          </w:tcPr>
          <w:p w14:paraId="32BC5BC5">
            <w:pPr>
              <w:jc w:val="center"/>
              <w:rPr>
                <w:b/>
                <w:sz w:val="24"/>
              </w:rPr>
            </w:pPr>
          </w:p>
        </w:tc>
        <w:tc>
          <w:tcPr>
            <w:tcW w:w="1608" w:type="dxa"/>
          </w:tcPr>
          <w:p w14:paraId="3EDEB551">
            <w:pPr>
              <w:jc w:val="center"/>
              <w:rPr>
                <w:b/>
                <w:sz w:val="24"/>
              </w:rPr>
            </w:pPr>
          </w:p>
        </w:tc>
      </w:tr>
      <w:tr w14:paraId="1C4DF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704" w:type="dxa"/>
          </w:tcPr>
          <w:p w14:paraId="25ED9646">
            <w:r>
              <w:rPr>
                <w:rFonts w:hint="eastAsia"/>
              </w:rPr>
              <w:t>23</w:t>
            </w:r>
          </w:p>
        </w:tc>
        <w:tc>
          <w:tcPr>
            <w:tcW w:w="5103" w:type="dxa"/>
          </w:tcPr>
          <w:p w14:paraId="52F4E1B0"/>
        </w:tc>
        <w:tc>
          <w:tcPr>
            <w:tcW w:w="1641" w:type="dxa"/>
          </w:tcPr>
          <w:p w14:paraId="08F2F302">
            <w:pPr>
              <w:jc w:val="center"/>
              <w:rPr>
                <w:b/>
                <w:sz w:val="24"/>
              </w:rPr>
            </w:pPr>
          </w:p>
        </w:tc>
        <w:tc>
          <w:tcPr>
            <w:tcW w:w="1608" w:type="dxa"/>
          </w:tcPr>
          <w:p w14:paraId="4CBA2CDB">
            <w:pPr>
              <w:jc w:val="center"/>
              <w:rPr>
                <w:b/>
                <w:sz w:val="24"/>
              </w:rPr>
            </w:pPr>
          </w:p>
        </w:tc>
      </w:tr>
      <w:tr w14:paraId="72A8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A48ECFC">
            <w:r>
              <w:rPr>
                <w:rFonts w:hint="eastAsia"/>
              </w:rPr>
              <w:t>24</w:t>
            </w:r>
          </w:p>
        </w:tc>
        <w:tc>
          <w:tcPr>
            <w:tcW w:w="5103" w:type="dxa"/>
          </w:tcPr>
          <w:p w14:paraId="222CF345"/>
        </w:tc>
        <w:tc>
          <w:tcPr>
            <w:tcW w:w="1641" w:type="dxa"/>
          </w:tcPr>
          <w:p w14:paraId="462ADD8D">
            <w:pPr>
              <w:jc w:val="center"/>
              <w:rPr>
                <w:b/>
                <w:sz w:val="24"/>
              </w:rPr>
            </w:pPr>
          </w:p>
        </w:tc>
        <w:tc>
          <w:tcPr>
            <w:tcW w:w="1608" w:type="dxa"/>
          </w:tcPr>
          <w:p w14:paraId="29ACE525">
            <w:pPr>
              <w:jc w:val="center"/>
              <w:rPr>
                <w:b/>
                <w:sz w:val="24"/>
              </w:rPr>
            </w:pPr>
          </w:p>
        </w:tc>
      </w:tr>
      <w:tr w14:paraId="524B9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D941B56">
            <w:r>
              <w:rPr>
                <w:rFonts w:hint="eastAsia"/>
              </w:rPr>
              <w:t>25</w:t>
            </w:r>
          </w:p>
        </w:tc>
        <w:tc>
          <w:tcPr>
            <w:tcW w:w="5103" w:type="dxa"/>
          </w:tcPr>
          <w:p w14:paraId="4A0B447D"/>
        </w:tc>
        <w:tc>
          <w:tcPr>
            <w:tcW w:w="1641" w:type="dxa"/>
          </w:tcPr>
          <w:p w14:paraId="723E167D">
            <w:pPr>
              <w:jc w:val="center"/>
              <w:rPr>
                <w:b/>
                <w:sz w:val="24"/>
              </w:rPr>
            </w:pPr>
          </w:p>
        </w:tc>
        <w:tc>
          <w:tcPr>
            <w:tcW w:w="1608" w:type="dxa"/>
          </w:tcPr>
          <w:p w14:paraId="535C5D6C">
            <w:pPr>
              <w:jc w:val="center"/>
              <w:rPr>
                <w:b/>
                <w:sz w:val="24"/>
              </w:rPr>
            </w:pPr>
          </w:p>
        </w:tc>
      </w:tr>
      <w:tr w14:paraId="5DBF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08E899F">
            <w:r>
              <w:rPr>
                <w:rFonts w:hint="eastAsia"/>
              </w:rPr>
              <w:t>26</w:t>
            </w:r>
          </w:p>
        </w:tc>
        <w:tc>
          <w:tcPr>
            <w:tcW w:w="5103" w:type="dxa"/>
          </w:tcPr>
          <w:p w14:paraId="7738674D"/>
        </w:tc>
        <w:tc>
          <w:tcPr>
            <w:tcW w:w="1641" w:type="dxa"/>
          </w:tcPr>
          <w:p w14:paraId="09B88951">
            <w:pPr>
              <w:jc w:val="center"/>
              <w:rPr>
                <w:b/>
                <w:sz w:val="24"/>
              </w:rPr>
            </w:pPr>
          </w:p>
        </w:tc>
        <w:tc>
          <w:tcPr>
            <w:tcW w:w="1608" w:type="dxa"/>
          </w:tcPr>
          <w:p w14:paraId="406F5856">
            <w:pPr>
              <w:jc w:val="center"/>
              <w:rPr>
                <w:b/>
                <w:sz w:val="24"/>
              </w:rPr>
            </w:pPr>
          </w:p>
        </w:tc>
      </w:tr>
      <w:tr w14:paraId="3AF0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29537FE">
            <w:r>
              <w:rPr>
                <w:rFonts w:hint="eastAsia"/>
              </w:rPr>
              <w:t>27</w:t>
            </w:r>
          </w:p>
        </w:tc>
        <w:tc>
          <w:tcPr>
            <w:tcW w:w="5103" w:type="dxa"/>
          </w:tcPr>
          <w:p w14:paraId="73E20106"/>
        </w:tc>
        <w:tc>
          <w:tcPr>
            <w:tcW w:w="1641" w:type="dxa"/>
          </w:tcPr>
          <w:p w14:paraId="5392D218">
            <w:pPr>
              <w:jc w:val="center"/>
              <w:rPr>
                <w:b/>
                <w:sz w:val="24"/>
              </w:rPr>
            </w:pPr>
          </w:p>
        </w:tc>
        <w:tc>
          <w:tcPr>
            <w:tcW w:w="1608" w:type="dxa"/>
          </w:tcPr>
          <w:p w14:paraId="6E4A3FAF">
            <w:pPr>
              <w:jc w:val="center"/>
              <w:rPr>
                <w:b/>
                <w:sz w:val="24"/>
              </w:rPr>
            </w:pPr>
          </w:p>
        </w:tc>
      </w:tr>
      <w:tr w14:paraId="4809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0066260">
            <w:r>
              <w:rPr>
                <w:rFonts w:hint="eastAsia"/>
              </w:rPr>
              <w:t>28</w:t>
            </w:r>
          </w:p>
        </w:tc>
        <w:tc>
          <w:tcPr>
            <w:tcW w:w="5103" w:type="dxa"/>
          </w:tcPr>
          <w:p w14:paraId="5625AF20"/>
        </w:tc>
        <w:tc>
          <w:tcPr>
            <w:tcW w:w="1641" w:type="dxa"/>
          </w:tcPr>
          <w:p w14:paraId="426E78A1">
            <w:pPr>
              <w:jc w:val="center"/>
              <w:rPr>
                <w:b/>
                <w:sz w:val="24"/>
              </w:rPr>
            </w:pPr>
          </w:p>
        </w:tc>
        <w:tc>
          <w:tcPr>
            <w:tcW w:w="1608" w:type="dxa"/>
          </w:tcPr>
          <w:p w14:paraId="576EE809">
            <w:pPr>
              <w:jc w:val="center"/>
              <w:rPr>
                <w:b/>
                <w:sz w:val="24"/>
              </w:rPr>
            </w:pPr>
          </w:p>
        </w:tc>
      </w:tr>
      <w:tr w14:paraId="2277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8A89B53">
            <w:r>
              <w:rPr>
                <w:rFonts w:hint="eastAsia"/>
              </w:rPr>
              <w:t>29</w:t>
            </w:r>
          </w:p>
        </w:tc>
        <w:tc>
          <w:tcPr>
            <w:tcW w:w="5103" w:type="dxa"/>
          </w:tcPr>
          <w:p w14:paraId="023BEC9D"/>
        </w:tc>
        <w:tc>
          <w:tcPr>
            <w:tcW w:w="1641" w:type="dxa"/>
          </w:tcPr>
          <w:p w14:paraId="63EDC963">
            <w:pPr>
              <w:jc w:val="center"/>
              <w:rPr>
                <w:b/>
                <w:sz w:val="24"/>
              </w:rPr>
            </w:pPr>
          </w:p>
        </w:tc>
        <w:tc>
          <w:tcPr>
            <w:tcW w:w="1608" w:type="dxa"/>
          </w:tcPr>
          <w:p w14:paraId="07488B03">
            <w:pPr>
              <w:jc w:val="center"/>
              <w:rPr>
                <w:b/>
                <w:sz w:val="24"/>
              </w:rPr>
            </w:pPr>
          </w:p>
        </w:tc>
      </w:tr>
      <w:tr w14:paraId="121F5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1696770">
            <w:r>
              <w:rPr>
                <w:rFonts w:hint="eastAsia"/>
              </w:rPr>
              <w:t>30</w:t>
            </w:r>
          </w:p>
        </w:tc>
        <w:tc>
          <w:tcPr>
            <w:tcW w:w="5103" w:type="dxa"/>
          </w:tcPr>
          <w:p w14:paraId="5CD88F00"/>
        </w:tc>
        <w:tc>
          <w:tcPr>
            <w:tcW w:w="1641" w:type="dxa"/>
          </w:tcPr>
          <w:p w14:paraId="77D4D4C4">
            <w:pPr>
              <w:jc w:val="center"/>
              <w:rPr>
                <w:b/>
                <w:sz w:val="24"/>
              </w:rPr>
            </w:pPr>
          </w:p>
        </w:tc>
        <w:tc>
          <w:tcPr>
            <w:tcW w:w="1608" w:type="dxa"/>
          </w:tcPr>
          <w:p w14:paraId="100E74EE">
            <w:pPr>
              <w:jc w:val="center"/>
              <w:rPr>
                <w:b/>
                <w:sz w:val="24"/>
              </w:rPr>
            </w:pPr>
          </w:p>
        </w:tc>
      </w:tr>
      <w:tr w14:paraId="6607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trPr>
        <w:tc>
          <w:tcPr>
            <w:tcW w:w="704" w:type="dxa"/>
          </w:tcPr>
          <w:p w14:paraId="2DA2661B">
            <w:r>
              <w:rPr>
                <w:rFonts w:hint="eastAsia"/>
              </w:rPr>
              <w:t>31</w:t>
            </w:r>
          </w:p>
        </w:tc>
        <w:tc>
          <w:tcPr>
            <w:tcW w:w="5103" w:type="dxa"/>
          </w:tcPr>
          <w:p w14:paraId="35393620"/>
        </w:tc>
        <w:tc>
          <w:tcPr>
            <w:tcW w:w="1641" w:type="dxa"/>
          </w:tcPr>
          <w:p w14:paraId="6A5F6150">
            <w:pPr>
              <w:jc w:val="center"/>
              <w:rPr>
                <w:b/>
                <w:sz w:val="24"/>
              </w:rPr>
            </w:pPr>
          </w:p>
        </w:tc>
        <w:tc>
          <w:tcPr>
            <w:tcW w:w="1608" w:type="dxa"/>
          </w:tcPr>
          <w:p w14:paraId="3E846CA1">
            <w:pPr>
              <w:jc w:val="center"/>
              <w:rPr>
                <w:b/>
                <w:sz w:val="24"/>
              </w:rPr>
            </w:pPr>
          </w:p>
        </w:tc>
      </w:tr>
      <w:tr w14:paraId="259C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8D8C454">
            <w:r>
              <w:rPr>
                <w:rFonts w:hint="eastAsia"/>
              </w:rPr>
              <w:t>3</w:t>
            </w:r>
            <w:r>
              <w:t>2</w:t>
            </w:r>
          </w:p>
        </w:tc>
        <w:tc>
          <w:tcPr>
            <w:tcW w:w="5103" w:type="dxa"/>
          </w:tcPr>
          <w:p w14:paraId="1F5EBEFB">
            <w:pPr>
              <w:spacing w:line="360" w:lineRule="auto"/>
            </w:pPr>
          </w:p>
        </w:tc>
        <w:tc>
          <w:tcPr>
            <w:tcW w:w="1641" w:type="dxa"/>
          </w:tcPr>
          <w:p w14:paraId="20526F46">
            <w:pPr>
              <w:jc w:val="center"/>
              <w:rPr>
                <w:b/>
                <w:sz w:val="24"/>
              </w:rPr>
            </w:pPr>
          </w:p>
        </w:tc>
        <w:tc>
          <w:tcPr>
            <w:tcW w:w="1608" w:type="dxa"/>
          </w:tcPr>
          <w:p w14:paraId="5867E139">
            <w:pPr>
              <w:jc w:val="center"/>
              <w:rPr>
                <w:b/>
                <w:sz w:val="24"/>
              </w:rPr>
            </w:pPr>
          </w:p>
        </w:tc>
      </w:tr>
      <w:tr w14:paraId="6DEA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E3DE68F">
            <w:r>
              <w:rPr>
                <w:rFonts w:hint="eastAsia"/>
              </w:rPr>
              <w:t>3</w:t>
            </w:r>
            <w:r>
              <w:t>3</w:t>
            </w:r>
          </w:p>
        </w:tc>
        <w:tc>
          <w:tcPr>
            <w:tcW w:w="5103" w:type="dxa"/>
          </w:tcPr>
          <w:p w14:paraId="4E3991D3">
            <w:pPr>
              <w:spacing w:line="360" w:lineRule="auto"/>
            </w:pPr>
          </w:p>
        </w:tc>
        <w:tc>
          <w:tcPr>
            <w:tcW w:w="1641" w:type="dxa"/>
          </w:tcPr>
          <w:p w14:paraId="4E14977C">
            <w:pPr>
              <w:jc w:val="center"/>
              <w:rPr>
                <w:b/>
                <w:sz w:val="24"/>
              </w:rPr>
            </w:pPr>
          </w:p>
        </w:tc>
        <w:tc>
          <w:tcPr>
            <w:tcW w:w="1608" w:type="dxa"/>
          </w:tcPr>
          <w:p w14:paraId="234192FC">
            <w:pPr>
              <w:jc w:val="center"/>
              <w:rPr>
                <w:b/>
                <w:sz w:val="24"/>
              </w:rPr>
            </w:pPr>
          </w:p>
        </w:tc>
      </w:tr>
    </w:tbl>
    <w:p w14:paraId="61880F8A">
      <w:pPr>
        <w:spacing w:line="360" w:lineRule="auto"/>
        <w:ind w:firstLine="480" w:firstLineChars="200"/>
        <w:rPr>
          <w:color w:val="000000"/>
          <w:sz w:val="24"/>
          <w:szCs w:val="24"/>
        </w:rPr>
      </w:pPr>
      <w:r>
        <w:rPr>
          <w:color w:val="000000"/>
          <w:sz w:val="24"/>
          <w:szCs w:val="24"/>
        </w:rPr>
        <w:t xml:space="preserve">                                                    </w:t>
      </w:r>
    </w:p>
    <w:p w14:paraId="04D509C8">
      <w:pPr>
        <w:spacing w:line="660" w:lineRule="exact"/>
        <w:rPr>
          <w:sz w:val="24"/>
        </w:rPr>
      </w:pPr>
      <w:r>
        <w:rPr>
          <w:sz w:val="24"/>
        </w:rPr>
        <w:t>投标人：（盖章）</w:t>
      </w:r>
    </w:p>
    <w:p w14:paraId="516D03B4">
      <w:pPr>
        <w:rPr>
          <w:rFonts w:ascii="宋体" w:hAnsi="宋体" w:cs="宋体"/>
          <w:sz w:val="32"/>
          <w:szCs w:val="32"/>
        </w:rPr>
      </w:pPr>
      <w:r>
        <w:rPr>
          <w:sz w:val="24"/>
        </w:rPr>
        <w:t>法定代表人（委托代理人）：（签字）</w:t>
      </w:r>
      <w:r>
        <w:rPr>
          <w:rFonts w:ascii="宋体" w:hAnsi="宋体" w:cs="宋体"/>
          <w:sz w:val="32"/>
          <w:szCs w:val="32"/>
        </w:rPr>
        <w:br w:type="page"/>
      </w:r>
    </w:p>
    <w:bookmarkEnd w:id="25"/>
    <w:bookmarkEnd w:id="26"/>
    <w:p w14:paraId="30B1C621">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21FF4D04">
      <w:pPr>
        <w:spacing w:line="240" w:lineRule="exact"/>
        <w:rPr>
          <w:rFonts w:ascii="宋体" w:hAnsi="宋体"/>
        </w:rPr>
      </w:pPr>
      <w:r>
        <w:rPr>
          <w:rFonts w:ascii="宋体" w:hAnsi="宋体"/>
        </w:rPr>
        <w:t xml:space="preserve">                                               </w:t>
      </w:r>
    </w:p>
    <w:p w14:paraId="5EF51802">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p>
    <w:p w14:paraId="53EB79AB">
      <w:pPr>
        <w:spacing w:line="360" w:lineRule="auto"/>
        <w:rPr>
          <w:rFonts w:ascii="宋体" w:hAnsi="Calibri"/>
          <w:b/>
          <w:bCs/>
          <w:sz w:val="24"/>
        </w:rPr>
      </w:pPr>
      <w:r>
        <w:rPr>
          <w:rFonts w:hint="eastAsia" w:ascii="宋体" w:hAnsi="宋体"/>
          <w:b/>
          <w:bCs/>
          <w:sz w:val="24"/>
        </w:rPr>
        <w:t>中国重汽集团济南动力有限公司：</w:t>
      </w:r>
    </w:p>
    <w:p w14:paraId="689C4369">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47BF543B">
      <w:pPr>
        <w:spacing w:line="360" w:lineRule="auto"/>
        <w:ind w:firstLine="480" w:firstLineChars="200"/>
        <w:rPr>
          <w:rFonts w:ascii="宋体" w:hAnsi="宋体"/>
          <w:sz w:val="24"/>
          <w:u w:val="single"/>
        </w:rPr>
      </w:pPr>
      <w:r>
        <w:rPr>
          <w:rFonts w:ascii="宋体" w:hAnsi="宋体"/>
          <w:sz w:val="24"/>
          <w:u w:val="single"/>
        </w:rPr>
        <w:t xml:space="preserve">                                                                       </w:t>
      </w:r>
    </w:p>
    <w:p w14:paraId="722A09DA">
      <w:pPr>
        <w:spacing w:line="360" w:lineRule="auto"/>
        <w:ind w:firstLine="480" w:firstLineChars="200"/>
        <w:rPr>
          <w:rFonts w:ascii="宋体" w:hAnsi="宋体"/>
          <w:sz w:val="24"/>
          <w:u w:val="single"/>
        </w:rPr>
      </w:pPr>
      <w:r>
        <w:rPr>
          <w:rFonts w:ascii="宋体" w:hAnsi="宋体"/>
          <w:sz w:val="24"/>
          <w:u w:val="single"/>
        </w:rPr>
        <w:t xml:space="preserve">                                                                       </w:t>
      </w:r>
    </w:p>
    <w:p w14:paraId="551919A3">
      <w:pPr>
        <w:spacing w:line="360" w:lineRule="auto"/>
        <w:ind w:firstLine="480" w:firstLineChars="200"/>
        <w:rPr>
          <w:rFonts w:ascii="宋体" w:hAnsi="宋体"/>
          <w:sz w:val="24"/>
          <w:u w:val="single"/>
        </w:rPr>
      </w:pPr>
      <w:r>
        <w:rPr>
          <w:rFonts w:ascii="宋体" w:hAnsi="宋体"/>
          <w:sz w:val="24"/>
          <w:u w:val="single"/>
        </w:rPr>
        <w:t xml:space="preserve">                                                                       </w:t>
      </w:r>
    </w:p>
    <w:p w14:paraId="05CC1815">
      <w:pPr>
        <w:spacing w:line="360" w:lineRule="auto"/>
        <w:ind w:firstLine="480" w:firstLineChars="200"/>
        <w:rPr>
          <w:rFonts w:ascii="宋体" w:hAnsi="宋体"/>
          <w:sz w:val="24"/>
          <w:u w:val="single"/>
        </w:rPr>
      </w:pPr>
      <w:r>
        <w:rPr>
          <w:rFonts w:ascii="宋体" w:hAnsi="宋体"/>
          <w:sz w:val="24"/>
          <w:u w:val="single"/>
        </w:rPr>
        <w:t xml:space="preserve">                                                                       </w:t>
      </w:r>
    </w:p>
    <w:p w14:paraId="37B3E334">
      <w:pPr>
        <w:spacing w:line="360" w:lineRule="auto"/>
        <w:ind w:firstLine="480" w:firstLineChars="200"/>
        <w:rPr>
          <w:rFonts w:ascii="宋体" w:hAnsi="宋体"/>
          <w:sz w:val="24"/>
          <w:u w:val="single"/>
        </w:rPr>
      </w:pPr>
      <w:r>
        <w:rPr>
          <w:rFonts w:ascii="宋体" w:hAnsi="宋体"/>
          <w:sz w:val="24"/>
          <w:u w:val="single"/>
        </w:rPr>
        <w:t xml:space="preserve">                                                                       </w:t>
      </w:r>
    </w:p>
    <w:p w14:paraId="69DF388A">
      <w:pPr>
        <w:spacing w:line="360" w:lineRule="auto"/>
        <w:ind w:firstLine="480" w:firstLineChars="200"/>
        <w:rPr>
          <w:rFonts w:ascii="宋体" w:hAnsi="宋体"/>
          <w:sz w:val="24"/>
          <w:u w:val="single"/>
        </w:rPr>
      </w:pPr>
      <w:r>
        <w:rPr>
          <w:rFonts w:ascii="宋体" w:hAnsi="宋体"/>
          <w:sz w:val="24"/>
          <w:u w:val="single"/>
        </w:rPr>
        <w:t xml:space="preserve">                                                                       </w:t>
      </w:r>
    </w:p>
    <w:p w14:paraId="33E3A50A">
      <w:pPr>
        <w:spacing w:line="360" w:lineRule="auto"/>
        <w:ind w:firstLine="480" w:firstLineChars="200"/>
        <w:rPr>
          <w:rFonts w:ascii="宋体" w:hAnsi="宋体"/>
          <w:sz w:val="24"/>
          <w:u w:val="single"/>
        </w:rPr>
      </w:pPr>
      <w:r>
        <w:rPr>
          <w:rFonts w:ascii="宋体" w:hAnsi="宋体"/>
          <w:sz w:val="24"/>
          <w:u w:val="single"/>
        </w:rPr>
        <w:t xml:space="preserve">                                                                       </w:t>
      </w:r>
    </w:p>
    <w:p w14:paraId="6EC34754">
      <w:pPr>
        <w:spacing w:line="360" w:lineRule="auto"/>
        <w:ind w:firstLine="480" w:firstLineChars="200"/>
        <w:rPr>
          <w:rFonts w:ascii="宋体" w:hAnsi="宋体"/>
          <w:sz w:val="24"/>
          <w:u w:val="single"/>
        </w:rPr>
      </w:pPr>
      <w:r>
        <w:rPr>
          <w:rFonts w:ascii="宋体" w:hAnsi="宋体"/>
          <w:sz w:val="24"/>
          <w:u w:val="single"/>
        </w:rPr>
        <w:t xml:space="preserve">                                                                       </w:t>
      </w:r>
    </w:p>
    <w:p w14:paraId="4E7137FE">
      <w:pPr>
        <w:spacing w:line="360" w:lineRule="auto"/>
        <w:ind w:firstLine="480" w:firstLineChars="200"/>
        <w:rPr>
          <w:rFonts w:ascii="宋体" w:hAnsi="宋体"/>
          <w:sz w:val="24"/>
          <w:u w:val="single"/>
        </w:rPr>
      </w:pPr>
      <w:r>
        <w:rPr>
          <w:rFonts w:ascii="宋体" w:hAnsi="宋体"/>
          <w:sz w:val="24"/>
          <w:u w:val="single"/>
        </w:rPr>
        <w:t xml:space="preserve">                                                                       </w:t>
      </w:r>
    </w:p>
    <w:p w14:paraId="5698B7AE">
      <w:pPr>
        <w:spacing w:line="360" w:lineRule="auto"/>
        <w:ind w:firstLine="480" w:firstLineChars="200"/>
        <w:rPr>
          <w:rFonts w:ascii="宋体" w:hAnsi="宋体"/>
          <w:sz w:val="24"/>
          <w:u w:val="single"/>
        </w:rPr>
      </w:pPr>
      <w:r>
        <w:rPr>
          <w:rFonts w:ascii="宋体" w:hAnsi="宋体"/>
          <w:sz w:val="24"/>
          <w:u w:val="single"/>
        </w:rPr>
        <w:t xml:space="preserve">                                                                       </w:t>
      </w:r>
    </w:p>
    <w:p w14:paraId="6B8E700B">
      <w:pPr>
        <w:spacing w:line="360" w:lineRule="auto"/>
        <w:ind w:firstLine="480" w:firstLineChars="200"/>
        <w:rPr>
          <w:rFonts w:ascii="宋体" w:hAnsi="宋体"/>
          <w:sz w:val="24"/>
          <w:u w:val="single"/>
        </w:rPr>
      </w:pPr>
      <w:r>
        <w:rPr>
          <w:rFonts w:ascii="宋体" w:hAnsi="宋体"/>
          <w:sz w:val="24"/>
          <w:u w:val="single"/>
        </w:rPr>
        <w:t xml:space="preserve">                                                                       </w:t>
      </w:r>
    </w:p>
    <w:p w14:paraId="6C4E4B36">
      <w:pPr>
        <w:spacing w:line="360" w:lineRule="auto"/>
        <w:ind w:firstLine="480" w:firstLineChars="200"/>
        <w:rPr>
          <w:rFonts w:ascii="宋体" w:hAnsi="宋体"/>
          <w:sz w:val="24"/>
          <w:u w:val="single"/>
        </w:rPr>
      </w:pPr>
      <w:r>
        <w:rPr>
          <w:rFonts w:ascii="宋体" w:hAnsi="宋体"/>
          <w:sz w:val="24"/>
          <w:u w:val="single"/>
        </w:rPr>
        <w:t xml:space="preserve">                                                                       </w:t>
      </w:r>
    </w:p>
    <w:p w14:paraId="49C982C4">
      <w:pPr>
        <w:spacing w:line="360" w:lineRule="auto"/>
        <w:ind w:firstLine="480" w:firstLineChars="200"/>
        <w:rPr>
          <w:rFonts w:ascii="宋体" w:hAnsi="宋体"/>
          <w:sz w:val="24"/>
          <w:u w:val="single"/>
        </w:rPr>
      </w:pPr>
      <w:r>
        <w:rPr>
          <w:rFonts w:ascii="宋体" w:hAnsi="宋体"/>
          <w:sz w:val="24"/>
          <w:u w:val="single"/>
        </w:rPr>
        <w:t xml:space="preserve">                                                                       </w:t>
      </w:r>
    </w:p>
    <w:p w14:paraId="380F6D01">
      <w:pPr>
        <w:spacing w:line="360" w:lineRule="auto"/>
        <w:ind w:firstLine="480" w:firstLineChars="200"/>
        <w:rPr>
          <w:rFonts w:ascii="宋体" w:hAnsi="宋体"/>
          <w:sz w:val="24"/>
          <w:u w:val="single"/>
        </w:rPr>
      </w:pPr>
      <w:r>
        <w:rPr>
          <w:rFonts w:ascii="宋体" w:hAnsi="宋体"/>
          <w:sz w:val="24"/>
          <w:u w:val="single"/>
        </w:rPr>
        <w:t xml:space="preserve">                                                                       </w:t>
      </w:r>
    </w:p>
    <w:p w14:paraId="05216F1F">
      <w:pPr>
        <w:spacing w:line="360" w:lineRule="auto"/>
        <w:ind w:firstLine="480" w:firstLineChars="200"/>
        <w:rPr>
          <w:rFonts w:ascii="宋体" w:hAnsi="宋体"/>
          <w:sz w:val="24"/>
          <w:u w:val="single"/>
        </w:rPr>
      </w:pPr>
      <w:r>
        <w:rPr>
          <w:rFonts w:ascii="宋体" w:hAnsi="宋体"/>
          <w:sz w:val="24"/>
          <w:u w:val="single"/>
        </w:rPr>
        <w:t xml:space="preserve">                                                                       </w:t>
      </w:r>
    </w:p>
    <w:p w14:paraId="1C605782">
      <w:pPr>
        <w:spacing w:line="360" w:lineRule="auto"/>
        <w:ind w:firstLine="480" w:firstLineChars="200"/>
        <w:rPr>
          <w:rFonts w:ascii="宋体" w:hAnsi="宋体"/>
          <w:sz w:val="24"/>
          <w:u w:val="single"/>
        </w:rPr>
      </w:pPr>
      <w:r>
        <w:rPr>
          <w:rFonts w:ascii="宋体" w:hAnsi="宋体"/>
          <w:sz w:val="24"/>
          <w:u w:val="single"/>
        </w:rPr>
        <w:t xml:space="preserve">                                                                       </w:t>
      </w:r>
    </w:p>
    <w:p w14:paraId="47811A00">
      <w:pPr>
        <w:spacing w:line="360" w:lineRule="auto"/>
        <w:ind w:firstLine="480" w:firstLineChars="200"/>
        <w:rPr>
          <w:rFonts w:ascii="宋体" w:hAnsi="宋体"/>
          <w:sz w:val="24"/>
          <w:u w:val="single"/>
        </w:rPr>
      </w:pPr>
      <w:r>
        <w:rPr>
          <w:rFonts w:ascii="宋体" w:hAnsi="宋体"/>
          <w:sz w:val="24"/>
          <w:u w:val="single"/>
        </w:rPr>
        <w:t xml:space="preserve">                                                                       </w:t>
      </w:r>
    </w:p>
    <w:p w14:paraId="54DFDFC7">
      <w:pPr>
        <w:spacing w:line="360" w:lineRule="auto"/>
        <w:ind w:firstLine="480" w:firstLineChars="200"/>
        <w:rPr>
          <w:rFonts w:ascii="宋体" w:hAnsi="宋体"/>
          <w:sz w:val="24"/>
          <w:u w:val="single"/>
        </w:rPr>
      </w:pPr>
      <w:r>
        <w:rPr>
          <w:rFonts w:ascii="宋体" w:hAnsi="宋体"/>
          <w:sz w:val="24"/>
          <w:u w:val="single"/>
        </w:rPr>
        <w:t xml:space="preserve">                                                                       </w:t>
      </w:r>
    </w:p>
    <w:p w14:paraId="7445444E">
      <w:pPr>
        <w:spacing w:line="360" w:lineRule="auto"/>
        <w:ind w:left="480"/>
        <w:rPr>
          <w:rFonts w:ascii="宋体" w:hAnsi="宋体"/>
          <w:sz w:val="24"/>
        </w:rPr>
      </w:pPr>
      <w:r>
        <w:rPr>
          <w:rFonts w:ascii="宋体" w:hAnsi="宋体"/>
          <w:sz w:val="24"/>
        </w:rPr>
        <w:t xml:space="preserve">                           </w:t>
      </w:r>
    </w:p>
    <w:p w14:paraId="69836EC3">
      <w:pPr>
        <w:spacing w:line="660" w:lineRule="exact"/>
        <w:rPr>
          <w:rFonts w:ascii="宋体" w:hAnsi="Calibri"/>
          <w:sz w:val="24"/>
        </w:rPr>
      </w:pPr>
      <w:r>
        <w:rPr>
          <w:rFonts w:hint="eastAsia" w:ascii="宋体" w:hAnsi="宋体"/>
          <w:sz w:val="24"/>
        </w:rPr>
        <w:t>投标人：（盖章）</w:t>
      </w:r>
    </w:p>
    <w:p w14:paraId="52A12079">
      <w:pPr>
        <w:spacing w:line="660" w:lineRule="exact"/>
        <w:rPr>
          <w:rFonts w:ascii="宋体" w:hAnsi="Calibri"/>
          <w:sz w:val="24"/>
        </w:rPr>
      </w:pPr>
      <w:r>
        <w:rPr>
          <w:rFonts w:hint="eastAsia" w:ascii="宋体" w:hAnsi="宋体"/>
          <w:sz w:val="24"/>
        </w:rPr>
        <w:t>法定代表人（委托代理人）：（签字）</w:t>
      </w:r>
    </w:p>
    <w:p w14:paraId="55AF5926">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13D0A77">
      <w:pPr>
        <w:pStyle w:val="2"/>
      </w:pPr>
    </w:p>
    <w:p w14:paraId="76CEB8F0">
      <w:pPr>
        <w:pStyle w:val="2"/>
      </w:pPr>
    </w:p>
    <w:p w14:paraId="5231235F">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2AE71D30">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5D502527">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1229"/>
        <w:gridCol w:w="853"/>
        <w:gridCol w:w="2454"/>
        <w:gridCol w:w="2229"/>
        <w:gridCol w:w="1688"/>
      </w:tblGrid>
      <w:tr w14:paraId="3D74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067D013D">
            <w:pPr>
              <w:jc w:val="center"/>
              <w:rPr>
                <w:b/>
              </w:rPr>
            </w:pPr>
            <w:r>
              <w:rPr>
                <w:rFonts w:hint="eastAsia"/>
                <w:b/>
              </w:rPr>
              <w:t>序号</w:t>
            </w:r>
          </w:p>
        </w:tc>
        <w:tc>
          <w:tcPr>
            <w:tcW w:w="1229" w:type="dxa"/>
            <w:vAlign w:val="center"/>
          </w:tcPr>
          <w:p w14:paraId="59E47A90">
            <w:pPr>
              <w:jc w:val="center"/>
              <w:rPr>
                <w:b/>
              </w:rPr>
            </w:pPr>
            <w:r>
              <w:rPr>
                <w:rFonts w:hint="eastAsia"/>
                <w:b/>
              </w:rPr>
              <w:t>货物名称</w:t>
            </w:r>
          </w:p>
        </w:tc>
        <w:tc>
          <w:tcPr>
            <w:tcW w:w="853" w:type="dxa"/>
            <w:vAlign w:val="center"/>
          </w:tcPr>
          <w:p w14:paraId="3A0CDCD2">
            <w:pPr>
              <w:jc w:val="center"/>
              <w:rPr>
                <w:b/>
              </w:rPr>
            </w:pPr>
            <w:r>
              <w:rPr>
                <w:rFonts w:hint="eastAsia"/>
                <w:b/>
              </w:rPr>
              <w:t>数量</w:t>
            </w:r>
          </w:p>
        </w:tc>
        <w:tc>
          <w:tcPr>
            <w:tcW w:w="2454" w:type="dxa"/>
            <w:vAlign w:val="center"/>
          </w:tcPr>
          <w:p w14:paraId="47587423">
            <w:pPr>
              <w:jc w:val="center"/>
              <w:rPr>
                <w:b/>
              </w:rPr>
            </w:pPr>
            <w:r>
              <w:rPr>
                <w:rFonts w:hint="eastAsia"/>
                <w:b/>
              </w:rPr>
              <w:t>投标总价</w:t>
            </w:r>
            <w:r>
              <w:rPr>
                <w:rFonts w:hint="eastAsia" w:ascii="等线" w:hAnsi="等线" w:eastAsia="等线"/>
                <w:b/>
              </w:rPr>
              <w:t>（元）</w:t>
            </w:r>
          </w:p>
        </w:tc>
        <w:tc>
          <w:tcPr>
            <w:tcW w:w="0" w:type="auto"/>
            <w:vAlign w:val="center"/>
          </w:tcPr>
          <w:p w14:paraId="6FBFF7B6">
            <w:pPr>
              <w:jc w:val="center"/>
              <w:rPr>
                <w:b/>
              </w:rPr>
            </w:pPr>
            <w:r>
              <w:rPr>
                <w:rFonts w:hint="eastAsia"/>
                <w:b/>
              </w:rPr>
              <w:t>付款方式及比例如何响应</w:t>
            </w:r>
          </w:p>
        </w:tc>
        <w:tc>
          <w:tcPr>
            <w:tcW w:w="0" w:type="auto"/>
            <w:vAlign w:val="center"/>
          </w:tcPr>
          <w:p w14:paraId="65D0CBBD">
            <w:pPr>
              <w:jc w:val="center"/>
              <w:rPr>
                <w:rFonts w:ascii="等线" w:hAnsi="等线" w:eastAsia="等线"/>
                <w:b/>
              </w:rPr>
            </w:pPr>
            <w:r>
              <w:rPr>
                <w:rFonts w:hint="eastAsia"/>
                <w:b/>
              </w:rPr>
              <w:t>商务条款是否偏离</w:t>
            </w:r>
          </w:p>
        </w:tc>
      </w:tr>
      <w:tr w14:paraId="6D31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7569FC19">
            <w:pPr>
              <w:jc w:val="center"/>
              <w:rPr>
                <w:b/>
              </w:rPr>
            </w:pPr>
            <w:r>
              <w:rPr>
                <w:rFonts w:hint="eastAsia"/>
                <w:b/>
              </w:rPr>
              <w:t>1</w:t>
            </w:r>
          </w:p>
        </w:tc>
        <w:tc>
          <w:tcPr>
            <w:tcW w:w="1229" w:type="dxa"/>
            <w:vAlign w:val="center"/>
          </w:tcPr>
          <w:p w14:paraId="6E0F5B48">
            <w:pPr>
              <w:jc w:val="center"/>
              <w:rPr>
                <w:b/>
              </w:rPr>
            </w:pPr>
          </w:p>
        </w:tc>
        <w:tc>
          <w:tcPr>
            <w:tcW w:w="853" w:type="dxa"/>
            <w:vAlign w:val="center"/>
          </w:tcPr>
          <w:p w14:paraId="0AB67541">
            <w:pPr>
              <w:jc w:val="center"/>
              <w:rPr>
                <w:b/>
              </w:rPr>
            </w:pPr>
            <w:r>
              <w:rPr>
                <w:rFonts w:hint="eastAsia"/>
                <w:b/>
              </w:rPr>
              <w:t>1</w:t>
            </w:r>
          </w:p>
        </w:tc>
        <w:tc>
          <w:tcPr>
            <w:tcW w:w="2454" w:type="dxa"/>
            <w:vAlign w:val="center"/>
          </w:tcPr>
          <w:p w14:paraId="68DAA042">
            <w:pPr>
              <w:jc w:val="left"/>
              <w:rPr>
                <w:rFonts w:ascii="等线" w:hAnsi="等线" w:eastAsia="等线"/>
                <w:b/>
              </w:rPr>
            </w:pPr>
            <w:r>
              <w:rPr>
                <w:rFonts w:hint="eastAsia" w:ascii="等线" w:hAnsi="等线" w:eastAsia="等线"/>
                <w:b/>
              </w:rPr>
              <w:t>不含税价：</w:t>
            </w:r>
          </w:p>
          <w:p w14:paraId="58FA9969">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287F5EAD">
            <w:pPr>
              <w:jc w:val="left"/>
              <w:rPr>
                <w:b/>
              </w:rPr>
            </w:pPr>
            <w:r>
              <w:rPr>
                <w:rFonts w:hint="eastAsia" w:ascii="等线" w:hAnsi="等线" w:eastAsia="等线"/>
                <w:b/>
              </w:rPr>
              <w:t>税率：</w:t>
            </w:r>
          </w:p>
        </w:tc>
        <w:tc>
          <w:tcPr>
            <w:tcW w:w="0" w:type="auto"/>
            <w:vAlign w:val="center"/>
          </w:tcPr>
          <w:p w14:paraId="1173F42A">
            <w:pPr>
              <w:jc w:val="center"/>
              <w:rPr>
                <w:b/>
              </w:rPr>
            </w:pPr>
          </w:p>
        </w:tc>
        <w:tc>
          <w:tcPr>
            <w:tcW w:w="0" w:type="auto"/>
            <w:vAlign w:val="center"/>
          </w:tcPr>
          <w:p w14:paraId="40C4CA4C">
            <w:pPr>
              <w:jc w:val="center"/>
              <w:rPr>
                <w:b/>
              </w:rPr>
            </w:pPr>
          </w:p>
        </w:tc>
      </w:tr>
    </w:tbl>
    <w:p w14:paraId="17CF0F4F">
      <w:pPr>
        <w:rPr>
          <w:rFonts w:ascii="宋体" w:hAnsi="Arial"/>
          <w:sz w:val="24"/>
          <w:szCs w:val="24"/>
        </w:rPr>
      </w:pPr>
    </w:p>
    <w:p w14:paraId="01080EEC">
      <w:pPr>
        <w:spacing w:line="400" w:lineRule="exact"/>
        <w:rPr>
          <w:rFonts w:ascii="宋体" w:hAnsi="Calibri"/>
          <w:szCs w:val="21"/>
        </w:rPr>
      </w:pPr>
      <w:r>
        <w:rPr>
          <w:rFonts w:hint="eastAsia" w:ascii="宋体" w:hAnsi="宋体"/>
          <w:b/>
          <w:bCs/>
          <w:szCs w:val="21"/>
        </w:rPr>
        <w:t>注：</w:t>
      </w:r>
    </w:p>
    <w:p w14:paraId="3EA42C7C">
      <w:pPr>
        <w:spacing w:line="520" w:lineRule="exact"/>
        <w:rPr>
          <w:rFonts w:ascii="宋体" w:hAnsi="Calibri"/>
          <w:b/>
          <w:bCs/>
          <w:szCs w:val="21"/>
        </w:rPr>
      </w:pPr>
      <w:r>
        <w:rPr>
          <w:b/>
          <w:bCs/>
          <w:szCs w:val="21"/>
        </w:rPr>
        <w:t>1</w:t>
      </w:r>
      <w:r>
        <w:rPr>
          <w:rFonts w:hint="eastAsia" w:ascii="宋体" w:hAnsi="宋体"/>
          <w:b/>
          <w:bCs/>
          <w:szCs w:val="21"/>
        </w:rPr>
        <w:t>.此表中的报价必须与相应的报价明细表中的报价一致。</w:t>
      </w:r>
    </w:p>
    <w:p w14:paraId="234E5615">
      <w:pPr>
        <w:spacing w:line="300" w:lineRule="auto"/>
        <w:rPr>
          <w:rFonts w:ascii="宋体" w:hAnsi="宋体" w:cs="宋体"/>
          <w:b/>
        </w:rPr>
      </w:pPr>
      <w:r>
        <w:rPr>
          <w:rFonts w:hint="eastAsia" w:cs="宋体"/>
          <w:b/>
        </w:rPr>
        <w:t>2</w:t>
      </w:r>
      <w:r>
        <w:rPr>
          <w:rFonts w:hint="eastAsia" w:ascii="宋体" w:hAnsi="宋体" w:cs="宋体"/>
          <w:b/>
        </w:rPr>
        <w:t>.需写明含税价、不含税价格、税率。</w:t>
      </w:r>
    </w:p>
    <w:p w14:paraId="6CB504F5">
      <w:pPr>
        <w:spacing w:line="300" w:lineRule="auto"/>
        <w:rPr>
          <w:rFonts w:ascii="宋体" w:hAnsi="宋体" w:cs="宋体"/>
          <w:b/>
        </w:rPr>
      </w:pPr>
      <w:r>
        <w:rPr>
          <w:rFonts w:hint="eastAsia" w:cs="宋体"/>
          <w:b/>
        </w:rPr>
        <w:t>3</w:t>
      </w:r>
      <w:r>
        <w:rPr>
          <w:rFonts w:hint="eastAsia" w:ascii="宋体" w:hAnsi="宋体" w:cs="宋体"/>
          <w:b/>
        </w:rPr>
        <w:t>.投标总价包括设备费、调试费、备品备件、特殊工具、运杂费、装卸费、技术服务费、保险费及增值税和其它税费。</w:t>
      </w:r>
    </w:p>
    <w:p w14:paraId="0F6980E7">
      <w:pPr>
        <w:pStyle w:val="2"/>
        <w:rPr>
          <w:rFonts w:hAnsi="宋体"/>
          <w:b/>
          <w:bCs/>
          <w:szCs w:val="21"/>
        </w:rPr>
      </w:pPr>
    </w:p>
    <w:p w14:paraId="0A1F75DC">
      <w:pPr>
        <w:pStyle w:val="2"/>
        <w:rPr>
          <w:rFonts w:hAnsi="宋体"/>
          <w:b/>
          <w:bCs/>
          <w:szCs w:val="21"/>
        </w:rPr>
      </w:pPr>
    </w:p>
    <w:p w14:paraId="317D8664">
      <w:pPr>
        <w:spacing w:line="660" w:lineRule="exact"/>
        <w:jc w:val="center"/>
        <w:rPr>
          <w:rFonts w:ascii="宋体" w:hAnsi="Calibri"/>
          <w:sz w:val="24"/>
        </w:rPr>
      </w:pPr>
      <w:r>
        <w:rPr>
          <w:rFonts w:hint="eastAsia" w:ascii="宋体" w:hAnsi="宋体"/>
          <w:sz w:val="24"/>
        </w:rPr>
        <w:t xml:space="preserve">                        投标人：（盖章）</w:t>
      </w:r>
    </w:p>
    <w:p w14:paraId="42780C88">
      <w:pPr>
        <w:spacing w:line="660" w:lineRule="exact"/>
        <w:jc w:val="right"/>
        <w:rPr>
          <w:rFonts w:ascii="宋体" w:hAnsi="Calibri"/>
          <w:sz w:val="24"/>
        </w:rPr>
      </w:pPr>
      <w:r>
        <w:rPr>
          <w:rFonts w:hint="eastAsia" w:ascii="宋体" w:hAnsi="宋体"/>
          <w:sz w:val="24"/>
        </w:rPr>
        <w:t>法定代表人（委托代理人）：（签字）</w:t>
      </w:r>
    </w:p>
    <w:p w14:paraId="436C7727">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22BD54ED">
      <w:pPr>
        <w:pStyle w:val="107"/>
      </w:pPr>
      <w:r>
        <w:t xml:space="preserve"> </w:t>
      </w:r>
    </w:p>
    <w:p w14:paraId="1B3DEC11">
      <w:pPr>
        <w:pStyle w:val="107"/>
      </w:pPr>
    </w:p>
    <w:p w14:paraId="1157AC5F">
      <w:pPr>
        <w:pStyle w:val="107"/>
      </w:pPr>
    </w:p>
    <w:p w14:paraId="3193591C">
      <w:pPr>
        <w:pStyle w:val="107"/>
      </w:pPr>
    </w:p>
    <w:p w14:paraId="2536F4EF">
      <w:pPr>
        <w:pStyle w:val="107"/>
      </w:pPr>
    </w:p>
    <w:p w14:paraId="7C638F47">
      <w:pPr>
        <w:pStyle w:val="107"/>
      </w:pPr>
    </w:p>
    <w:p w14:paraId="43F74F9D">
      <w:pPr>
        <w:pStyle w:val="107"/>
      </w:pPr>
    </w:p>
    <w:p w14:paraId="24CDFBDC">
      <w:pPr>
        <w:pStyle w:val="107"/>
      </w:pPr>
    </w:p>
    <w:p w14:paraId="3A9EFC64">
      <w:pPr>
        <w:pStyle w:val="107"/>
      </w:pPr>
    </w:p>
    <w:p w14:paraId="366F6544">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28EB1E1C">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2688"/>
        <w:gridCol w:w="2885"/>
        <w:gridCol w:w="1645"/>
      </w:tblGrid>
      <w:tr w14:paraId="0930C7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38" w:type="dxa"/>
            <w:tcBorders>
              <w:top w:val="single" w:color="auto" w:sz="4" w:space="0"/>
              <w:bottom w:val="single" w:color="auto" w:sz="4" w:space="0"/>
              <w:right w:val="single" w:color="auto" w:sz="4" w:space="0"/>
            </w:tcBorders>
            <w:vAlign w:val="center"/>
          </w:tcPr>
          <w:p w14:paraId="7B049337">
            <w:pPr>
              <w:jc w:val="center"/>
              <w:rPr>
                <w:b/>
              </w:rPr>
            </w:pPr>
            <w:r>
              <w:rPr>
                <w:rFonts w:hint="eastAsia" w:ascii="宋体" w:hAnsi="宋体"/>
                <w:b/>
                <w:bCs/>
                <w:color w:val="000000"/>
                <w:sz w:val="24"/>
                <w:szCs w:val="24"/>
                <w:u w:val="single"/>
              </w:rPr>
              <w:t>汽车研究总院</w:t>
            </w:r>
            <w:r>
              <w:rPr>
                <w:rFonts w:hint="eastAsia"/>
                <w:b/>
                <w:bCs/>
                <w:color w:val="000000"/>
                <w:sz w:val="24"/>
                <w:szCs w:val="24"/>
                <w:u w:val="single"/>
              </w:rPr>
              <w:t>电封闭试验台改造</w:t>
            </w:r>
            <w:r>
              <w:rPr>
                <w:rFonts w:hint="eastAsia" w:ascii="宋体" w:hAnsi="宋体"/>
                <w:b/>
                <w:bCs/>
                <w:color w:val="000000"/>
                <w:sz w:val="24"/>
                <w:szCs w:val="24"/>
                <w:u w:val="single"/>
              </w:rPr>
              <w:t>项目</w:t>
            </w:r>
          </w:p>
        </w:tc>
        <w:tc>
          <w:tcPr>
            <w:tcW w:w="2688" w:type="dxa"/>
            <w:tcBorders>
              <w:top w:val="single" w:color="auto" w:sz="4" w:space="0"/>
              <w:left w:val="single" w:color="auto" w:sz="4" w:space="0"/>
              <w:bottom w:val="single" w:color="auto" w:sz="4" w:space="0"/>
              <w:right w:val="single" w:color="auto" w:sz="4" w:space="0"/>
            </w:tcBorders>
            <w:vAlign w:val="center"/>
          </w:tcPr>
          <w:p w14:paraId="36141E1B">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504F8FF">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1AB177DE">
            <w:pPr>
              <w:jc w:val="center"/>
              <w:rPr>
                <w:b/>
              </w:rPr>
            </w:pPr>
            <w:r>
              <w:rPr>
                <w:rFonts w:hint="eastAsia" w:ascii="宋体" w:hAnsi="宋体" w:cs="宋体"/>
                <w:b/>
              </w:rPr>
              <w:t>是否偏离</w:t>
            </w:r>
          </w:p>
          <w:p w14:paraId="4EB76DA6">
            <w:pPr>
              <w:jc w:val="center"/>
              <w:rPr>
                <w:b/>
              </w:rPr>
            </w:pPr>
            <w:r>
              <w:rPr>
                <w:rFonts w:hint="eastAsia" w:ascii="宋体" w:hAnsi="宋体" w:cs="宋体"/>
                <w:b/>
              </w:rPr>
              <w:t>（提供说明）</w:t>
            </w:r>
          </w:p>
        </w:tc>
      </w:tr>
      <w:tr w14:paraId="4EBAED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38" w:type="dxa"/>
            <w:tcBorders>
              <w:top w:val="single" w:color="auto" w:sz="4" w:space="0"/>
              <w:bottom w:val="single" w:color="auto" w:sz="4" w:space="0"/>
              <w:right w:val="single" w:color="auto" w:sz="4" w:space="0"/>
            </w:tcBorders>
            <w:vAlign w:val="center"/>
          </w:tcPr>
          <w:p w14:paraId="71D0E29E">
            <w:pPr>
              <w:jc w:val="center"/>
              <w:rPr>
                <w:b/>
              </w:rPr>
            </w:pPr>
            <w:r>
              <w:rPr>
                <w:rFonts w:hint="eastAsia" w:ascii="宋体" w:hAnsi="宋体" w:cs="宋体"/>
                <w:b/>
              </w:rPr>
              <w:t>交货方式</w:t>
            </w:r>
          </w:p>
        </w:tc>
        <w:tc>
          <w:tcPr>
            <w:tcW w:w="2688" w:type="dxa"/>
            <w:tcBorders>
              <w:top w:val="single" w:color="auto" w:sz="4" w:space="0"/>
              <w:left w:val="single" w:color="auto" w:sz="4" w:space="0"/>
              <w:bottom w:val="single" w:color="auto" w:sz="4" w:space="0"/>
              <w:right w:val="single" w:color="auto" w:sz="4" w:space="0"/>
            </w:tcBorders>
            <w:vAlign w:val="center"/>
          </w:tcPr>
          <w:p w14:paraId="5D089E43">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69950A6C">
            <w:pPr>
              <w:jc w:val="center"/>
              <w:rPr>
                <w:b/>
                <w:szCs w:val="21"/>
              </w:rPr>
            </w:pPr>
          </w:p>
        </w:tc>
        <w:tc>
          <w:tcPr>
            <w:tcW w:w="1645" w:type="dxa"/>
            <w:tcBorders>
              <w:top w:val="single" w:color="auto" w:sz="4" w:space="0"/>
              <w:left w:val="single" w:color="auto" w:sz="4" w:space="0"/>
              <w:bottom w:val="single" w:color="auto" w:sz="4" w:space="0"/>
            </w:tcBorders>
            <w:vAlign w:val="center"/>
          </w:tcPr>
          <w:p w14:paraId="58131A23">
            <w:pPr>
              <w:jc w:val="center"/>
              <w:rPr>
                <w:b/>
                <w:szCs w:val="21"/>
              </w:rPr>
            </w:pPr>
          </w:p>
        </w:tc>
      </w:tr>
      <w:tr w14:paraId="44DDE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38" w:type="dxa"/>
            <w:tcBorders>
              <w:top w:val="single" w:color="auto" w:sz="4" w:space="0"/>
              <w:bottom w:val="single" w:color="auto" w:sz="4" w:space="0"/>
              <w:right w:val="single" w:color="auto" w:sz="4" w:space="0"/>
            </w:tcBorders>
            <w:vAlign w:val="center"/>
          </w:tcPr>
          <w:p w14:paraId="71A3CC05">
            <w:pPr>
              <w:jc w:val="center"/>
              <w:rPr>
                <w:b/>
              </w:rPr>
            </w:pPr>
            <w:r>
              <w:rPr>
                <w:rFonts w:hint="eastAsia" w:ascii="黑体" w:eastAsia="黑体"/>
                <w:sz w:val="24"/>
                <w:szCs w:val="24"/>
              </w:rPr>
              <w:t>付款方式</w:t>
            </w:r>
          </w:p>
        </w:tc>
        <w:tc>
          <w:tcPr>
            <w:tcW w:w="2688" w:type="dxa"/>
            <w:tcBorders>
              <w:top w:val="single" w:color="auto" w:sz="4" w:space="0"/>
              <w:left w:val="single" w:color="auto" w:sz="4" w:space="0"/>
              <w:bottom w:val="single" w:color="auto" w:sz="4" w:space="0"/>
              <w:right w:val="single" w:color="auto" w:sz="4" w:space="0"/>
            </w:tcBorders>
          </w:tcPr>
          <w:p w14:paraId="04778566">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5D6A21FF">
            <w:pPr>
              <w:jc w:val="center"/>
              <w:rPr>
                <w:b/>
                <w:szCs w:val="21"/>
              </w:rPr>
            </w:pPr>
          </w:p>
        </w:tc>
        <w:tc>
          <w:tcPr>
            <w:tcW w:w="1645" w:type="dxa"/>
            <w:tcBorders>
              <w:top w:val="single" w:color="auto" w:sz="4" w:space="0"/>
              <w:left w:val="single" w:color="auto" w:sz="4" w:space="0"/>
              <w:bottom w:val="single" w:color="auto" w:sz="4" w:space="0"/>
            </w:tcBorders>
            <w:vAlign w:val="center"/>
          </w:tcPr>
          <w:p w14:paraId="09725A37">
            <w:pPr>
              <w:jc w:val="center"/>
              <w:rPr>
                <w:b/>
              </w:rPr>
            </w:pPr>
          </w:p>
        </w:tc>
      </w:tr>
      <w:tr w14:paraId="0A842E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38" w:type="dxa"/>
            <w:tcBorders>
              <w:top w:val="single" w:color="auto" w:sz="4" w:space="0"/>
              <w:bottom w:val="single" w:color="auto" w:sz="4" w:space="0"/>
              <w:right w:val="single" w:color="auto" w:sz="4" w:space="0"/>
            </w:tcBorders>
            <w:vAlign w:val="center"/>
          </w:tcPr>
          <w:p w14:paraId="7E036340">
            <w:pPr>
              <w:jc w:val="center"/>
              <w:rPr>
                <w:rFonts w:ascii="黑体" w:eastAsia="黑体"/>
                <w:sz w:val="24"/>
                <w:szCs w:val="24"/>
              </w:rPr>
            </w:pPr>
            <w:r>
              <w:rPr>
                <w:rFonts w:hint="eastAsia" w:ascii="黑体" w:eastAsia="黑体"/>
                <w:sz w:val="24"/>
                <w:szCs w:val="24"/>
              </w:rPr>
              <w:t>服务内容</w:t>
            </w:r>
          </w:p>
        </w:tc>
        <w:tc>
          <w:tcPr>
            <w:tcW w:w="2688" w:type="dxa"/>
            <w:tcBorders>
              <w:top w:val="single" w:color="auto" w:sz="4" w:space="0"/>
              <w:left w:val="single" w:color="auto" w:sz="4" w:space="0"/>
              <w:bottom w:val="single" w:color="auto" w:sz="4" w:space="0"/>
              <w:right w:val="single" w:color="auto" w:sz="4" w:space="0"/>
            </w:tcBorders>
          </w:tcPr>
          <w:p w14:paraId="5ACD37D0">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3834497B">
            <w:pPr>
              <w:jc w:val="center"/>
              <w:rPr>
                <w:b/>
                <w:szCs w:val="21"/>
              </w:rPr>
            </w:pPr>
          </w:p>
        </w:tc>
        <w:tc>
          <w:tcPr>
            <w:tcW w:w="1645" w:type="dxa"/>
            <w:tcBorders>
              <w:top w:val="single" w:color="auto" w:sz="4" w:space="0"/>
              <w:left w:val="single" w:color="auto" w:sz="4" w:space="0"/>
              <w:bottom w:val="single" w:color="auto" w:sz="4" w:space="0"/>
            </w:tcBorders>
            <w:vAlign w:val="center"/>
          </w:tcPr>
          <w:p w14:paraId="1EF09550">
            <w:pPr>
              <w:jc w:val="center"/>
              <w:rPr>
                <w:b/>
              </w:rPr>
            </w:pPr>
          </w:p>
        </w:tc>
      </w:tr>
    </w:tbl>
    <w:p w14:paraId="2A58BCEF">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45D3737D">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34D50249">
      <w:pPr>
        <w:pStyle w:val="20"/>
      </w:pPr>
    </w:p>
    <w:p w14:paraId="69FDF4EE">
      <w:pPr>
        <w:pStyle w:val="107"/>
        <w:rPr>
          <w:rFonts w:hAnsi="宋体"/>
          <w:sz w:val="24"/>
        </w:rPr>
      </w:pPr>
    </w:p>
    <w:p w14:paraId="4C209362">
      <w:pPr>
        <w:pStyle w:val="107"/>
        <w:rPr>
          <w:rFonts w:hAnsi="宋体"/>
          <w:sz w:val="24"/>
        </w:rPr>
      </w:pPr>
    </w:p>
    <w:p w14:paraId="21369E0F">
      <w:pPr>
        <w:pStyle w:val="107"/>
        <w:rPr>
          <w:rFonts w:hAnsi="宋体"/>
          <w:sz w:val="24"/>
        </w:rPr>
      </w:pPr>
    </w:p>
    <w:p w14:paraId="1FA678A5">
      <w:pPr>
        <w:pStyle w:val="107"/>
        <w:rPr>
          <w:rFonts w:hAnsi="宋体"/>
          <w:sz w:val="24"/>
        </w:rPr>
      </w:pPr>
    </w:p>
    <w:p w14:paraId="40CA1563">
      <w:pPr>
        <w:pStyle w:val="107"/>
        <w:rPr>
          <w:rFonts w:hAnsi="宋体"/>
          <w:sz w:val="24"/>
        </w:rPr>
      </w:pPr>
    </w:p>
    <w:p w14:paraId="3A62ACE2">
      <w:pPr>
        <w:pStyle w:val="107"/>
        <w:rPr>
          <w:rFonts w:hAnsi="宋体"/>
          <w:sz w:val="24"/>
        </w:rPr>
      </w:pPr>
    </w:p>
    <w:p w14:paraId="47277009">
      <w:pPr>
        <w:pStyle w:val="107"/>
        <w:rPr>
          <w:rFonts w:hAnsi="宋体"/>
          <w:sz w:val="24"/>
        </w:rPr>
      </w:pPr>
    </w:p>
    <w:p w14:paraId="496DC0C6">
      <w:pPr>
        <w:pStyle w:val="107"/>
        <w:rPr>
          <w:rFonts w:hAnsi="宋体"/>
          <w:sz w:val="24"/>
        </w:rPr>
      </w:pPr>
    </w:p>
    <w:p w14:paraId="0C84F53E">
      <w:pPr>
        <w:pStyle w:val="107"/>
        <w:rPr>
          <w:rFonts w:hAnsi="宋体"/>
          <w:sz w:val="24"/>
        </w:rPr>
      </w:pPr>
    </w:p>
    <w:p w14:paraId="4B4D9F69">
      <w:pPr>
        <w:pStyle w:val="107"/>
        <w:rPr>
          <w:rFonts w:hAnsi="宋体"/>
          <w:sz w:val="24"/>
        </w:rPr>
      </w:pPr>
    </w:p>
    <w:p w14:paraId="058E00E3">
      <w:pPr>
        <w:pStyle w:val="107"/>
        <w:rPr>
          <w:rFonts w:hAnsi="宋体"/>
          <w:sz w:val="24"/>
        </w:rPr>
      </w:pPr>
    </w:p>
    <w:p w14:paraId="4A2A26B7">
      <w:pPr>
        <w:pStyle w:val="107"/>
        <w:rPr>
          <w:rFonts w:hAnsi="宋体"/>
          <w:sz w:val="24"/>
        </w:rPr>
      </w:pPr>
    </w:p>
    <w:p w14:paraId="38A4985B">
      <w:pPr>
        <w:pStyle w:val="107"/>
        <w:rPr>
          <w:rFonts w:hAnsi="宋体"/>
          <w:sz w:val="24"/>
        </w:rPr>
      </w:pPr>
    </w:p>
    <w:p w14:paraId="11114BA4">
      <w:pPr>
        <w:pStyle w:val="107"/>
        <w:rPr>
          <w:rFonts w:hAnsi="宋体"/>
          <w:sz w:val="24"/>
        </w:rPr>
      </w:pPr>
    </w:p>
    <w:p w14:paraId="46357173">
      <w:pPr>
        <w:pStyle w:val="107"/>
        <w:rPr>
          <w:rFonts w:hAnsi="宋体"/>
          <w:sz w:val="24"/>
        </w:rPr>
      </w:pPr>
    </w:p>
    <w:p w14:paraId="1D882159">
      <w:pPr>
        <w:pStyle w:val="107"/>
        <w:rPr>
          <w:rFonts w:hAnsi="宋体"/>
          <w:sz w:val="24"/>
        </w:rPr>
      </w:pPr>
    </w:p>
    <w:p w14:paraId="61F1C5A0">
      <w:pPr>
        <w:pStyle w:val="107"/>
        <w:rPr>
          <w:rFonts w:hAnsi="宋体"/>
          <w:sz w:val="24"/>
        </w:rPr>
      </w:pPr>
    </w:p>
    <w:p w14:paraId="3CD0CD61">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5BC3E635">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84E41">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24A35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0CC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E3244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AA3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781BCA67">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1A1DBE98">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78ECC8FB">
            <w:pPr>
              <w:widowControl/>
              <w:jc w:val="center"/>
              <w:rPr>
                <w:color w:val="000000"/>
                <w:sz w:val="32"/>
                <w:szCs w:val="32"/>
              </w:rPr>
            </w:pPr>
            <w:r>
              <w:rPr>
                <w:rFonts w:hint="eastAsia"/>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406431A">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6614A6A7">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1129">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6D3FA">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2E67811">
            <w:pPr>
              <w:jc w:val="center"/>
              <w:rPr>
                <w:rFonts w:ascii="宋体" w:hAnsi="宋体" w:cs="宋体"/>
                <w:color w:val="000000"/>
                <w:sz w:val="24"/>
                <w:szCs w:val="24"/>
              </w:rPr>
            </w:pPr>
          </w:p>
        </w:tc>
      </w:tr>
      <w:tr w14:paraId="17B5E820">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2E49702F">
            <w:pPr>
              <w:widowControl/>
              <w:jc w:val="center"/>
              <w:rPr>
                <w:color w:val="000000"/>
                <w:sz w:val="32"/>
                <w:szCs w:val="32"/>
              </w:rPr>
            </w:pPr>
            <w:r>
              <w:rPr>
                <w:rFonts w:hint="eastAsia"/>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128AD178">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4CB287AA">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CC8F">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7500">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2688993E">
            <w:pPr>
              <w:jc w:val="center"/>
              <w:rPr>
                <w:rFonts w:ascii="宋体" w:hAnsi="宋体" w:cs="宋体"/>
                <w:color w:val="000000"/>
                <w:sz w:val="24"/>
                <w:szCs w:val="24"/>
              </w:rPr>
            </w:pPr>
          </w:p>
        </w:tc>
      </w:tr>
      <w:tr w14:paraId="11E152FA">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2EF68171">
            <w:pPr>
              <w:widowControl/>
              <w:jc w:val="center"/>
              <w:rPr>
                <w:color w:val="000000"/>
                <w:sz w:val="32"/>
                <w:szCs w:val="32"/>
              </w:rPr>
            </w:pPr>
            <w:r>
              <w:rPr>
                <w:rFonts w:hint="eastAsia"/>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60AE2C5">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1E56D0B9">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21D8">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1688">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7602ED86">
            <w:pPr>
              <w:jc w:val="center"/>
              <w:rPr>
                <w:rFonts w:ascii="宋体" w:hAnsi="宋体" w:cs="宋体"/>
                <w:color w:val="000000"/>
                <w:sz w:val="24"/>
                <w:szCs w:val="24"/>
              </w:rPr>
            </w:pPr>
          </w:p>
        </w:tc>
      </w:tr>
      <w:tr w14:paraId="3FBA12EA">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36996DCF">
            <w:pPr>
              <w:widowControl/>
              <w:jc w:val="center"/>
              <w:rPr>
                <w:color w:val="000000"/>
                <w:sz w:val="32"/>
                <w:szCs w:val="32"/>
              </w:rPr>
            </w:pPr>
            <w:r>
              <w:rPr>
                <w:rFonts w:hint="eastAsia"/>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02F16EEA">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0805AF77">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196B">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1D859">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6587FBEA">
            <w:pPr>
              <w:jc w:val="center"/>
              <w:rPr>
                <w:rFonts w:ascii="宋体" w:hAnsi="宋体" w:cs="宋体"/>
                <w:color w:val="000000"/>
                <w:sz w:val="24"/>
                <w:szCs w:val="24"/>
              </w:rPr>
            </w:pPr>
          </w:p>
        </w:tc>
      </w:tr>
      <w:tr w14:paraId="4C063958">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02212665">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551919B2">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232DE4F7">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395C8">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FB21">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478D54E1">
            <w:pPr>
              <w:jc w:val="center"/>
              <w:rPr>
                <w:rFonts w:ascii="宋体" w:hAnsi="宋体" w:cs="宋体"/>
                <w:color w:val="000000"/>
                <w:sz w:val="24"/>
                <w:szCs w:val="24"/>
              </w:rPr>
            </w:pPr>
          </w:p>
        </w:tc>
      </w:tr>
      <w:tr w14:paraId="1D7C3274">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3046A7CE">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516897D1">
            <w:pPr>
              <w:jc w:val="center"/>
              <w:rPr>
                <w:rFonts w:ascii="宋体" w:hAnsi="宋体" w:cs="宋体"/>
                <w:color w:val="000000"/>
                <w:sz w:val="24"/>
                <w:szCs w:val="24"/>
              </w:rPr>
            </w:pPr>
          </w:p>
        </w:tc>
      </w:tr>
    </w:tbl>
    <w:p w14:paraId="4DC82AB3">
      <w:pPr>
        <w:rPr>
          <w:rFonts w:hAnsi="宋体"/>
          <w:sz w:val="24"/>
        </w:rPr>
      </w:pPr>
    </w:p>
    <w:p w14:paraId="2343B676">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73032D8C">
      <w:pPr>
        <w:pStyle w:val="2"/>
      </w:pPr>
    </w:p>
    <w:p w14:paraId="03E7BF3C">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09DC7E8C">
      <w:pPr>
        <w:adjustRightInd w:val="0"/>
        <w:snapToGrid w:val="0"/>
        <w:jc w:val="left"/>
        <w:rPr>
          <w:rFonts w:ascii="宋体" w:hAnsi="宋体" w:cs="宋体"/>
          <w:sz w:val="24"/>
          <w:szCs w:val="24"/>
        </w:rPr>
      </w:pPr>
    </w:p>
    <w:p w14:paraId="266F1FD8">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7EE21081">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cs="宋体"/>
          <w:sz w:val="24"/>
          <w:szCs w:val="24"/>
        </w:rPr>
        <w:t>http</w:t>
      </w:r>
      <w:r>
        <w:rPr>
          <w:rFonts w:hint="eastAsia" w:cs="宋体"/>
          <w:sz w:val="24"/>
          <w:szCs w:val="24"/>
        </w:rPr>
        <w:t>s</w:t>
      </w:r>
      <w:r>
        <w:rPr>
          <w:rFonts w:ascii="宋体" w:hAnsi="宋体" w:cs="宋体"/>
          <w:sz w:val="24"/>
          <w:szCs w:val="24"/>
        </w:rPr>
        <w:t>://</w:t>
      </w:r>
      <w:r>
        <w:rPr>
          <w:rFonts w:cs="宋体"/>
          <w:sz w:val="24"/>
          <w:szCs w:val="24"/>
        </w:rPr>
        <w:t>ecaitong</w:t>
      </w:r>
      <w:r>
        <w:rPr>
          <w:rFonts w:ascii="宋体" w:hAnsi="宋体" w:cs="宋体"/>
          <w:sz w:val="24"/>
          <w:szCs w:val="24"/>
        </w:rPr>
        <w:t>.</w:t>
      </w:r>
      <w:r>
        <w:rPr>
          <w:rFonts w:cs="宋体"/>
          <w:sz w:val="24"/>
          <w:szCs w:val="24"/>
        </w:rPr>
        <w:t>sinotruk</w:t>
      </w:r>
      <w:r>
        <w:rPr>
          <w:rFonts w:ascii="宋体" w:hAnsi="宋体" w:cs="宋体"/>
          <w:sz w:val="24"/>
          <w:szCs w:val="24"/>
        </w:rPr>
        <w:t>.</w:t>
      </w:r>
      <w:r>
        <w:rPr>
          <w:rFonts w:cs="宋体"/>
          <w:sz w:val="24"/>
          <w:szCs w:val="24"/>
        </w:rPr>
        <w:t>com</w:t>
      </w:r>
      <w:r>
        <w:rPr>
          <w:rFonts w:ascii="宋体" w:hAnsi="宋体" w:cs="宋体"/>
          <w:sz w:val="24"/>
          <w:szCs w:val="24"/>
        </w:rPr>
        <w:t>:</w:t>
      </w:r>
      <w:r>
        <w:rPr>
          <w:rFonts w:cs="宋体"/>
          <w:sz w:val="24"/>
          <w:szCs w:val="24"/>
        </w:rPr>
        <w:t>8012</w:t>
      </w:r>
      <w:r>
        <w:rPr>
          <w:rFonts w:ascii="宋体" w:hAnsi="宋体" w:cs="宋体"/>
          <w:sz w:val="24"/>
          <w:szCs w:val="24"/>
        </w:rPr>
        <w:t>/#/</w:t>
      </w:r>
      <w:r>
        <w:rPr>
          <w:rFonts w:cs="宋体"/>
          <w:sz w:val="24"/>
          <w:szCs w:val="24"/>
        </w:rPr>
        <w:t>login</w:t>
      </w:r>
      <w:r>
        <w:rPr>
          <w:rFonts w:cs="宋体"/>
          <w:sz w:val="24"/>
          <w:szCs w:val="24"/>
        </w:rPr>
        <w:fldChar w:fldCharType="end"/>
      </w:r>
      <w:r>
        <w:rPr>
          <w:rFonts w:ascii="宋体" w:hAnsi="宋体" w:cs="宋体"/>
          <w:sz w:val="24"/>
          <w:szCs w:val="24"/>
        </w:rPr>
        <w:br w:type="textWrapping"/>
      </w:r>
      <w:r>
        <w:rPr>
          <w:rFonts w:hint="eastAsia" w:cs="宋体"/>
          <w:sz w:val="24"/>
          <w:szCs w:val="24"/>
        </w:rPr>
        <w:t>1</w:t>
      </w:r>
      <w:r>
        <w:rPr>
          <w:rFonts w:hint="eastAsia" w:ascii="宋体" w:hAnsi="宋体" w:cs="宋体"/>
          <w:sz w:val="24"/>
          <w:szCs w:val="24"/>
        </w:rPr>
        <w:t>.下载《供应商用户手册》</w:t>
      </w:r>
    </w:p>
    <w:p w14:paraId="26C664DF">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0654A3AD">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72DE77B5">
      <w:pPr>
        <w:adjustRightInd w:val="0"/>
        <w:snapToGrid w:val="0"/>
        <w:spacing w:line="360" w:lineRule="auto"/>
        <w:jc w:val="left"/>
        <w:rPr>
          <w:rFonts w:ascii="宋体" w:hAnsi="宋体" w:cs="宋体"/>
          <w:sz w:val="24"/>
          <w:szCs w:val="24"/>
        </w:rPr>
      </w:pPr>
      <w:r>
        <w:rPr>
          <w:rFonts w:cs="宋体"/>
          <w:sz w:val="24"/>
          <w:szCs w:val="24"/>
        </w:rPr>
        <w:t>1</w:t>
      </w:r>
      <w:r>
        <w:rPr>
          <w:rFonts w:ascii="宋体" w:hAnsi="宋体" w:cs="宋体"/>
          <w:sz w:val="24"/>
          <w:szCs w:val="24"/>
        </w:rPr>
        <w:t>.点击立即注册</w:t>
      </w:r>
    </w:p>
    <w:p w14:paraId="6C436AB9">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75732DF7">
      <w:pPr>
        <w:spacing w:line="360" w:lineRule="auto"/>
        <w:rPr>
          <w:rFonts w:ascii="宋体" w:hAnsi="宋体" w:cs="宋体"/>
          <w:sz w:val="24"/>
          <w:szCs w:val="28"/>
        </w:rPr>
      </w:pPr>
      <w:r>
        <w:rPr>
          <w:rFonts w:hint="eastAsia"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69F456CD">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64BD99B3">
      <w:pPr>
        <w:spacing w:line="360" w:lineRule="auto"/>
        <w:rPr>
          <w:rFonts w:ascii="宋体" w:hAnsi="宋体" w:cs="宋体"/>
          <w:sz w:val="24"/>
          <w:szCs w:val="28"/>
        </w:rPr>
      </w:pPr>
      <w:r>
        <w:rPr>
          <w:rFonts w:hint="eastAsia"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167115AC">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5E9562D8">
      <w:pPr>
        <w:spacing w:line="360" w:lineRule="auto"/>
        <w:rPr>
          <w:rFonts w:ascii="宋体" w:hAnsi="宋体" w:cs="宋体"/>
          <w:sz w:val="24"/>
          <w:szCs w:val="28"/>
        </w:rPr>
      </w:pPr>
      <w:r>
        <w:rPr>
          <w:rFonts w:hint="eastAsia"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500E5958">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10BCB137">
      <w:pPr>
        <w:numPr>
          <w:ilvl w:val="0"/>
          <w:numId w:val="37"/>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50B68135">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1" cstate="print"/>
                    <a:srcRect/>
                    <a:stretch>
                      <a:fillRect/>
                    </a:stretch>
                  </pic:blipFill>
                  <pic:spPr>
                    <a:xfrm>
                      <a:off x="0" y="0"/>
                      <a:ext cx="5760085" cy="2809875"/>
                    </a:xfrm>
                    <a:prstGeom prst="rect">
                      <a:avLst/>
                    </a:prstGeom>
                  </pic:spPr>
                </pic:pic>
              </a:graphicData>
            </a:graphic>
          </wp:inline>
        </w:drawing>
      </w:r>
    </w:p>
    <w:p w14:paraId="792E8C8E">
      <w:pPr>
        <w:pStyle w:val="2"/>
      </w:pPr>
    </w:p>
    <w:p w14:paraId="67474CBB">
      <w:pPr>
        <w:rPr>
          <w:rFonts w:ascii="宋体" w:hAnsi="宋体" w:cs="宋体"/>
          <w:b/>
          <w:bCs/>
          <w:color w:val="000000"/>
          <w:sz w:val="24"/>
          <w:szCs w:val="28"/>
        </w:rPr>
      </w:pPr>
      <w:r>
        <w:rPr>
          <w:rFonts w:hint="eastAsia" w:ascii="宋体" w:hAnsi="宋体" w:cs="宋体"/>
          <w:b/>
          <w:bCs/>
          <w:color w:val="000000"/>
          <w:sz w:val="24"/>
          <w:szCs w:val="28"/>
        </w:rPr>
        <w:t>注：</w:t>
      </w:r>
    </w:p>
    <w:p w14:paraId="7B8A2A8F">
      <w:pPr>
        <w:numPr>
          <w:ilvl w:val="0"/>
          <w:numId w:val="38"/>
        </w:numPr>
        <w:rPr>
          <w:rFonts w:ascii="宋体" w:hAnsi="Courier New"/>
          <w:b/>
          <w:bCs/>
        </w:rPr>
      </w:pPr>
      <w:r>
        <w:rPr>
          <w:rFonts w:hint="eastAsia" w:ascii="宋体" w:hAnsi="Courier New"/>
          <w:b/>
          <w:bCs/>
        </w:rPr>
        <w:t>“项目名称”和“采购形式编号”见第一部分的“项目介绍”；</w:t>
      </w:r>
    </w:p>
    <w:p w14:paraId="4E02B61C">
      <w:pPr>
        <w:numPr>
          <w:ilvl w:val="0"/>
          <w:numId w:val="38"/>
        </w:numPr>
      </w:pPr>
      <w:r>
        <w:rPr>
          <w:rFonts w:hint="eastAsia" w:ascii="宋体" w:hAnsi="Courier New"/>
          <w:b/>
          <w:bCs/>
        </w:rPr>
        <w:t>基本信息完整填写，原则上要求供应商必须填写近三年财务指标情况；</w:t>
      </w:r>
    </w:p>
    <w:p w14:paraId="5A165E9F">
      <w:pPr>
        <w:pStyle w:val="2"/>
        <w:numPr>
          <w:ilvl w:val="0"/>
          <w:numId w:val="38"/>
        </w:numPr>
        <w:rPr>
          <w:b/>
          <w:bCs/>
        </w:rPr>
      </w:pPr>
      <w:r>
        <w:rPr>
          <w:rFonts w:hint="eastAsia"/>
          <w:b/>
          <w:bCs/>
        </w:rPr>
        <w:t>管理单位选择【直管单位】、意向配套单位选择【直管单位】，配套能力“供货类别”填“直管单位非生产招标 /  服务 / 环保”，业务主管部门选择“安全环保部”。</w:t>
      </w:r>
    </w:p>
    <w:p w14:paraId="439B10FF">
      <w:pPr>
        <w:pStyle w:val="2"/>
        <w:rPr>
          <w:b/>
          <w:bCs/>
        </w:rPr>
      </w:pPr>
    </w:p>
    <w:p w14:paraId="4A2ACF85">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59D69D0B">
      <w:pPr>
        <w:spacing w:line="360" w:lineRule="auto"/>
        <w:rPr>
          <w:rFonts w:ascii="宋体" w:hAnsi="宋体" w:cs="宋体"/>
          <w:color w:val="000000"/>
          <w:sz w:val="24"/>
          <w:szCs w:val="28"/>
        </w:rPr>
      </w:pPr>
      <w:r>
        <w:rPr>
          <w:rFonts w:hint="eastAsia"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1806267A">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2"/>
                    <a:stretch>
                      <a:fillRect/>
                    </a:stretch>
                  </pic:blipFill>
                  <pic:spPr>
                    <a:xfrm>
                      <a:off x="0" y="0"/>
                      <a:ext cx="5486400" cy="2661285"/>
                    </a:xfrm>
                    <a:prstGeom prst="rect">
                      <a:avLst/>
                    </a:prstGeom>
                    <a:noFill/>
                    <a:ln>
                      <a:noFill/>
                    </a:ln>
                  </pic:spPr>
                </pic:pic>
              </a:graphicData>
            </a:graphic>
          </wp:inline>
        </w:drawing>
      </w:r>
    </w:p>
    <w:p w14:paraId="01AD9FC9">
      <w:pPr>
        <w:rPr>
          <w:rFonts w:ascii="宋体" w:hAnsi="宋体" w:cs="宋体"/>
          <w:sz w:val="32"/>
          <w:szCs w:val="32"/>
        </w:rPr>
      </w:pPr>
      <w:r>
        <w:rPr>
          <w:rFonts w:hint="eastAsia" w:ascii="宋体" w:hAnsi="宋体" w:cs="宋体"/>
          <w:sz w:val="32"/>
          <w:szCs w:val="32"/>
        </w:rPr>
        <w:br w:type="page"/>
      </w:r>
    </w:p>
    <w:p w14:paraId="25D5D185">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2D0E5F16">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cs="宋体"/>
          <w:sz w:val="24"/>
          <w:szCs w:val="24"/>
        </w:rPr>
        <w:t>https</w:t>
      </w:r>
      <w:r>
        <w:rPr>
          <w:rStyle w:val="53"/>
          <w:rFonts w:hint="eastAsia" w:ascii="宋体" w:hAnsi="宋体" w:cs="宋体"/>
          <w:sz w:val="24"/>
          <w:szCs w:val="24"/>
        </w:rPr>
        <w:t>://</w:t>
      </w:r>
      <w:r>
        <w:rPr>
          <w:rStyle w:val="53"/>
          <w:rFonts w:hint="eastAsia" w:cs="宋体"/>
          <w:sz w:val="24"/>
          <w:szCs w:val="24"/>
        </w:rPr>
        <w:t>ecaitong</w:t>
      </w:r>
      <w:r>
        <w:rPr>
          <w:rStyle w:val="53"/>
          <w:rFonts w:hint="eastAsia" w:ascii="宋体" w:hAnsi="宋体" w:cs="宋体"/>
          <w:sz w:val="24"/>
          <w:szCs w:val="24"/>
        </w:rPr>
        <w:t>.</w:t>
      </w:r>
      <w:r>
        <w:rPr>
          <w:rStyle w:val="53"/>
          <w:rFonts w:hint="eastAsia" w:cs="宋体"/>
          <w:sz w:val="24"/>
          <w:szCs w:val="24"/>
        </w:rPr>
        <w:t>sinotruk</w:t>
      </w:r>
      <w:r>
        <w:rPr>
          <w:rStyle w:val="53"/>
          <w:rFonts w:hint="eastAsia" w:ascii="宋体" w:hAnsi="宋体" w:cs="宋体"/>
          <w:sz w:val="24"/>
          <w:szCs w:val="24"/>
        </w:rPr>
        <w:t>.</w:t>
      </w:r>
      <w:r>
        <w:rPr>
          <w:rStyle w:val="53"/>
          <w:rFonts w:hint="eastAsia" w:cs="宋体"/>
          <w:sz w:val="24"/>
          <w:szCs w:val="24"/>
        </w:rPr>
        <w:t>com</w:t>
      </w:r>
      <w:r>
        <w:rPr>
          <w:rStyle w:val="53"/>
          <w:rFonts w:hint="eastAsia" w:ascii="宋体" w:hAnsi="宋体" w:cs="宋体"/>
          <w:sz w:val="24"/>
          <w:szCs w:val="24"/>
        </w:rPr>
        <w:t>:</w:t>
      </w:r>
      <w:r>
        <w:rPr>
          <w:rStyle w:val="53"/>
          <w:rFonts w:hint="eastAsia"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44C87575">
      <w:pPr>
        <w:spacing w:line="360" w:lineRule="auto"/>
        <w:rPr>
          <w:color w:val="000000"/>
          <w:sz w:val="24"/>
          <w:szCs w:val="24"/>
        </w:rPr>
      </w:pPr>
      <w:r>
        <w:rPr>
          <w:color w:val="000000"/>
          <w:sz w:val="24"/>
          <w:szCs w:val="24"/>
        </w:rPr>
        <w:t>用 户 名：gys+供应商代码（</w:t>
      </w:r>
      <w:r>
        <w:rPr>
          <w:color w:val="FF0000"/>
          <w:sz w:val="24"/>
          <w:szCs w:val="24"/>
        </w:rPr>
        <w:t>注意：注册完毕后，用户名不要用手机号登录</w:t>
      </w:r>
      <w:r>
        <w:rPr>
          <w:color w:val="000000"/>
          <w:sz w:val="24"/>
          <w:szCs w:val="24"/>
        </w:rPr>
        <w:t>）</w:t>
      </w:r>
    </w:p>
    <w:p w14:paraId="3C08C74A">
      <w:pPr>
        <w:pStyle w:val="20"/>
      </w:pPr>
      <w:r>
        <w:rPr>
          <w:rFonts w:hint="eastAsia"/>
          <w:sz w:val="24"/>
        </w:rPr>
        <w:t>初始密码为</w:t>
      </w:r>
      <w:r>
        <w:rPr>
          <w:rFonts w:hint="eastAsia" w:ascii="Times New Roman"/>
          <w:sz w:val="24"/>
        </w:rPr>
        <w:t>scm</w:t>
      </w:r>
      <w:r>
        <w:rPr>
          <w:rFonts w:hint="eastAsia"/>
          <w:sz w:val="24"/>
        </w:rPr>
        <w:t>@</w:t>
      </w:r>
      <w:r>
        <w:rPr>
          <w:rFonts w:hint="eastAsia" w:ascii="Times New Roman"/>
          <w:sz w:val="24"/>
        </w:rPr>
        <w:t>2022</w:t>
      </w:r>
      <w:r>
        <w:rPr>
          <w:rFonts w:hint="eastAsia"/>
          <w:sz w:val="24"/>
        </w:rPr>
        <w:t>或@</w:t>
      </w:r>
      <w:r>
        <w:rPr>
          <w:rFonts w:hint="eastAsia" w:ascii="Times New Roman"/>
          <w:sz w:val="24"/>
        </w:rPr>
        <w:t>2023</w:t>
      </w:r>
    </w:p>
    <w:p w14:paraId="430F694E">
      <w:pPr>
        <w:spacing w:line="360" w:lineRule="auto"/>
        <w:rPr>
          <w:rFonts w:ascii="宋体" w:hAnsi="宋体" w:cs="宋体"/>
          <w:b/>
          <w:bCs/>
          <w:color w:val="000000"/>
          <w:sz w:val="24"/>
          <w:szCs w:val="24"/>
        </w:rPr>
      </w:pPr>
      <w:r>
        <w:rPr>
          <w:rFonts w:hint="eastAsia" w:cs="宋体"/>
          <w:b/>
          <w:bCs/>
          <w:color w:val="000000"/>
          <w:sz w:val="24"/>
          <w:szCs w:val="24"/>
        </w:rPr>
        <w:t>1</w:t>
      </w:r>
      <w:r>
        <w:rPr>
          <w:rFonts w:hint="eastAsia" w:ascii="宋体" w:hAnsi="宋体" w:cs="宋体"/>
          <w:b/>
          <w:bCs/>
          <w:color w:val="000000"/>
          <w:sz w:val="24"/>
          <w:szCs w:val="24"/>
        </w:rPr>
        <w:t>.供应商应标</w:t>
      </w:r>
    </w:p>
    <w:p w14:paraId="41E6F45A">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1CDB798B">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0AAAD1F0">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3"/>
                    <a:stretch>
                      <a:fillRect/>
                    </a:stretch>
                  </pic:blipFill>
                  <pic:spPr>
                    <a:xfrm>
                      <a:off x="0" y="0"/>
                      <a:ext cx="5760085" cy="2269864"/>
                    </a:xfrm>
                    <a:prstGeom prst="rect">
                      <a:avLst/>
                    </a:prstGeom>
                  </pic:spPr>
                </pic:pic>
              </a:graphicData>
            </a:graphic>
          </wp:inline>
        </w:drawing>
      </w:r>
    </w:p>
    <w:p w14:paraId="2E70EFBF"/>
    <w:p w14:paraId="59514EE6">
      <w:pPr>
        <w:spacing w:line="360" w:lineRule="auto"/>
        <w:rPr>
          <w:rFonts w:ascii="宋体" w:hAnsi="宋体" w:cs="宋体"/>
          <w:b/>
          <w:bCs/>
          <w:color w:val="000000"/>
          <w:sz w:val="24"/>
          <w:szCs w:val="24"/>
        </w:rPr>
      </w:pPr>
      <w:r>
        <w:rPr>
          <w:rFonts w:hint="eastAsia" w:cs="宋体"/>
          <w:b/>
          <w:bCs/>
          <w:color w:val="000000"/>
          <w:sz w:val="24"/>
          <w:szCs w:val="24"/>
        </w:rPr>
        <w:t>2</w:t>
      </w:r>
      <w:r>
        <w:rPr>
          <w:rFonts w:hint="eastAsia" w:ascii="宋体" w:hAnsi="宋体" w:cs="宋体"/>
          <w:b/>
          <w:bCs/>
          <w:color w:val="000000"/>
          <w:sz w:val="24"/>
          <w:szCs w:val="24"/>
        </w:rPr>
        <w:t>.供应商投标</w:t>
      </w:r>
    </w:p>
    <w:p w14:paraId="20E8DE6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61AB0D4D">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4"/>
                    <a:stretch>
                      <a:fillRect/>
                    </a:stretch>
                  </pic:blipFill>
                  <pic:spPr>
                    <a:xfrm>
                      <a:off x="0" y="0"/>
                      <a:ext cx="5760085" cy="2125673"/>
                    </a:xfrm>
                    <a:prstGeom prst="rect">
                      <a:avLst/>
                    </a:prstGeom>
                  </pic:spPr>
                </pic:pic>
              </a:graphicData>
            </a:graphic>
          </wp:inline>
        </w:drawing>
      </w:r>
    </w:p>
    <w:p w14:paraId="6DD3443F">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35B2F533">
      <w:pPr>
        <w:pStyle w:val="2"/>
        <w:rPr>
          <w:b/>
          <w:bCs/>
        </w:rPr>
      </w:pPr>
      <w:r>
        <w:rPr>
          <w:rFonts w:hint="eastAsia" w:hAnsi="宋体" w:cs="宋体"/>
          <w:b/>
          <w:bCs/>
          <w:color w:val="000000"/>
          <w:sz w:val="24"/>
          <w:szCs w:val="28"/>
        </w:rPr>
        <w:t>注意：系统内的投标报价单位为“万元”，如开标现场发现填错报价，即直接淘汰。</w:t>
      </w:r>
    </w:p>
    <w:p w14:paraId="22A16095">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5"/>
                    <a:stretch>
                      <a:fillRect/>
                    </a:stretch>
                  </pic:blipFill>
                  <pic:spPr>
                    <a:xfrm>
                      <a:off x="0" y="0"/>
                      <a:ext cx="5490210" cy="2669498"/>
                    </a:xfrm>
                    <a:prstGeom prst="rect">
                      <a:avLst/>
                    </a:prstGeom>
                  </pic:spPr>
                </pic:pic>
              </a:graphicData>
            </a:graphic>
          </wp:inline>
        </w:drawing>
      </w:r>
    </w:p>
    <w:p w14:paraId="2DC5353F">
      <w:pPr>
        <w:spacing w:line="360" w:lineRule="auto"/>
        <w:rPr>
          <w:rFonts w:ascii="宋体" w:hAnsi="宋体" w:cs="宋体"/>
          <w:b/>
          <w:bCs/>
          <w:color w:val="000000"/>
          <w:sz w:val="24"/>
          <w:szCs w:val="24"/>
        </w:rPr>
      </w:pPr>
      <w:r>
        <w:rPr>
          <w:rFonts w:hint="eastAsia" w:cs="宋体"/>
          <w:b/>
          <w:bCs/>
          <w:color w:val="000000"/>
          <w:sz w:val="24"/>
          <w:szCs w:val="24"/>
        </w:rPr>
        <w:t>3</w:t>
      </w:r>
      <w:r>
        <w:rPr>
          <w:rFonts w:hint="eastAsia" w:ascii="宋体" w:hAnsi="宋体" w:cs="宋体"/>
          <w:b/>
          <w:bCs/>
          <w:color w:val="000000"/>
          <w:sz w:val="24"/>
          <w:szCs w:val="24"/>
        </w:rPr>
        <w:t>.供应商技术标澄清函</w:t>
      </w:r>
    </w:p>
    <w:p w14:paraId="463DB31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13FEB82B">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320187E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6"/>
                    <a:stretch>
                      <a:fillRect/>
                    </a:stretch>
                  </pic:blipFill>
                  <pic:spPr>
                    <a:xfrm>
                      <a:off x="0" y="0"/>
                      <a:ext cx="5490210" cy="1992743"/>
                    </a:xfrm>
                    <a:prstGeom prst="rect">
                      <a:avLst/>
                    </a:prstGeom>
                  </pic:spPr>
                </pic:pic>
              </a:graphicData>
            </a:graphic>
          </wp:inline>
        </w:drawing>
      </w:r>
    </w:p>
    <w:p w14:paraId="1760C9F5">
      <w:pPr>
        <w:spacing w:line="360" w:lineRule="auto"/>
        <w:rPr>
          <w:rFonts w:ascii="宋体" w:hAnsi="宋体" w:cs="宋体"/>
          <w:b/>
          <w:bCs/>
          <w:color w:val="000000"/>
          <w:sz w:val="24"/>
          <w:szCs w:val="24"/>
        </w:rPr>
      </w:pPr>
      <w:r>
        <w:rPr>
          <w:rFonts w:hint="eastAsia" w:cs="宋体"/>
          <w:b/>
          <w:bCs/>
          <w:color w:val="000000"/>
          <w:sz w:val="24"/>
          <w:szCs w:val="24"/>
        </w:rPr>
        <w:t>4</w:t>
      </w:r>
      <w:r>
        <w:rPr>
          <w:rFonts w:hint="eastAsia" w:ascii="宋体" w:hAnsi="宋体" w:cs="宋体"/>
          <w:b/>
          <w:bCs/>
          <w:color w:val="000000"/>
          <w:sz w:val="24"/>
          <w:szCs w:val="24"/>
        </w:rPr>
        <w:t>.供应商报价</w:t>
      </w:r>
    </w:p>
    <w:p w14:paraId="7FA7816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7134BB5">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70C09D8B">
      <w:pPr>
        <w:spacing w:line="360" w:lineRule="auto"/>
        <w:rPr>
          <w:rFonts w:ascii="宋体" w:hAnsi="宋体" w:cs="宋体"/>
          <w:b/>
          <w:bCs/>
          <w:color w:val="000000"/>
          <w:sz w:val="24"/>
          <w:szCs w:val="24"/>
        </w:rPr>
      </w:pPr>
      <w:r>
        <w:rPr>
          <w:rFonts w:hint="eastAsia" w:cs="宋体"/>
          <w:b/>
          <w:bCs/>
          <w:color w:val="000000"/>
          <w:sz w:val="24"/>
          <w:szCs w:val="24"/>
        </w:rPr>
        <w:t>5</w:t>
      </w:r>
      <w:r>
        <w:rPr>
          <w:rFonts w:hint="eastAsia" w:ascii="宋体" w:hAnsi="宋体" w:cs="宋体"/>
          <w:b/>
          <w:bCs/>
          <w:color w:val="000000"/>
          <w:sz w:val="24"/>
          <w:szCs w:val="24"/>
        </w:rPr>
        <w:t>.供应商澄清报价</w:t>
      </w:r>
    </w:p>
    <w:p w14:paraId="63E7C6F3">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99A3B21">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C4A177D">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7"/>
                    <a:stretch>
                      <a:fillRect/>
                    </a:stretch>
                  </pic:blipFill>
                  <pic:spPr>
                    <a:xfrm>
                      <a:off x="0" y="0"/>
                      <a:ext cx="5490210" cy="2544669"/>
                    </a:xfrm>
                    <a:prstGeom prst="rect">
                      <a:avLst/>
                    </a:prstGeom>
                  </pic:spPr>
                </pic:pic>
              </a:graphicData>
            </a:graphic>
          </wp:inline>
        </w:drawing>
      </w:r>
    </w:p>
    <w:p w14:paraId="30FD3ADC">
      <w:pPr>
        <w:spacing w:line="360" w:lineRule="auto"/>
        <w:rPr>
          <w:rFonts w:ascii="宋体" w:hAnsi="宋体" w:cs="宋体"/>
          <w:b/>
          <w:bCs/>
          <w:color w:val="000000"/>
          <w:sz w:val="24"/>
          <w:szCs w:val="24"/>
        </w:rPr>
      </w:pPr>
      <w:r>
        <w:rPr>
          <w:rFonts w:hint="eastAsia" w:cs="宋体"/>
          <w:b/>
          <w:bCs/>
          <w:color w:val="000000"/>
          <w:sz w:val="24"/>
          <w:szCs w:val="24"/>
        </w:rPr>
        <w:t>6</w:t>
      </w:r>
      <w:r>
        <w:rPr>
          <w:rFonts w:hint="eastAsia" w:ascii="宋体" w:hAnsi="宋体" w:cs="宋体"/>
          <w:b/>
          <w:bCs/>
          <w:color w:val="000000"/>
          <w:sz w:val="24"/>
          <w:szCs w:val="24"/>
        </w:rPr>
        <w:t>.供应商查看中标通知</w:t>
      </w:r>
    </w:p>
    <w:p w14:paraId="3F35E5B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03AB8CEB">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4771728F">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8"/>
                    <a:stretch>
                      <a:fillRect/>
                    </a:stretch>
                  </pic:blipFill>
                  <pic:spPr>
                    <a:xfrm>
                      <a:off x="0" y="0"/>
                      <a:ext cx="5760085" cy="1956600"/>
                    </a:xfrm>
                    <a:prstGeom prst="rect">
                      <a:avLst/>
                    </a:prstGeom>
                  </pic:spPr>
                </pic:pic>
              </a:graphicData>
            </a:graphic>
          </wp:inline>
        </w:drawing>
      </w:r>
    </w:p>
    <w:p w14:paraId="0FC1AD55">
      <w:pPr>
        <w:pStyle w:val="107"/>
        <w:rPr>
          <w:rFonts w:hAnsi="宋体"/>
          <w:sz w:val="24"/>
        </w:rPr>
      </w:pPr>
    </w:p>
    <w:sectPr>
      <w:headerReference r:id="rId11" w:type="first"/>
      <w:footerReference r:id="rId13" w:type="first"/>
      <w:headerReference r:id="rId10" w:type="default"/>
      <w:footerReference r:id="rId12"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24819FBF">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4D87C">
    <w:pPr>
      <w:pStyle w:val="29"/>
      <w:framePr w:wrap="around" w:vAnchor="text" w:hAnchor="margin" w:xAlign="center" w:y="1"/>
      <w:rPr>
        <w:rStyle w:val="49"/>
      </w:rPr>
    </w:pPr>
    <w:r>
      <w:fldChar w:fldCharType="begin"/>
    </w:r>
    <w:r>
      <w:rPr>
        <w:rStyle w:val="49"/>
      </w:rPr>
      <w:instrText xml:space="preserve">PAGE  </w:instrText>
    </w:r>
    <w:r>
      <w:fldChar w:fldCharType="end"/>
    </w:r>
  </w:p>
  <w:p w14:paraId="451CB0E8">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CEC3C">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39521">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F4BC11D">
                          <w:pPr>
                            <w:pStyle w:val="29"/>
                          </w:pPr>
                          <w:r>
                            <w:fldChar w:fldCharType="begin"/>
                          </w:r>
                          <w:r>
                            <w:instrText xml:space="preserve"> PAGE  \* MERGEFORMAT </w:instrText>
                          </w:r>
                          <w:r>
                            <w:fldChar w:fldCharType="separate"/>
                          </w:r>
                          <w:r>
                            <w:t>8</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2F4BC11D">
                    <w:pPr>
                      <w:pStyle w:val="29"/>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AEAEA">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0D09B78">
                          <w:pPr>
                            <w:pStyle w:val="29"/>
                          </w:pPr>
                          <w:r>
                            <w:fldChar w:fldCharType="begin"/>
                          </w:r>
                          <w:r>
                            <w:instrText xml:space="preserve"> PAGE  \* MERGEFORMAT </w:instrText>
                          </w:r>
                          <w:r>
                            <w:fldChar w:fldCharType="separate"/>
                          </w:r>
                          <w:r>
                            <w:t>2</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10D09B78">
                    <w:pPr>
                      <w:pStyle w:val="29"/>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CBA23">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B3CE95">
                          <w:pPr>
                            <w:pStyle w:val="29"/>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32B3CE95">
                    <w:pPr>
                      <w:pStyle w:val="29"/>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0A1749DB">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31</w:t>
            </w:r>
            <w:r>
              <w:rPr>
                <w:lang w:val="zh-CN"/>
              </w:rPr>
              <w:fldChar w:fldCharType="end"/>
            </w:r>
            <w:r>
              <w:rPr>
                <w:rFonts w:hint="eastAsia"/>
                <w:lang w:val="zh-CN"/>
              </w:rPr>
              <w:t>页</w:t>
            </w:r>
          </w:p>
        </w:sdtContent>
      </w:sdt>
    </w:sdtContent>
  </w:sdt>
  <w:p w14:paraId="63FC5377">
    <w:pPr>
      <w:pStyle w:val="29"/>
      <w:jc w:val="center"/>
    </w:pPr>
  </w:p>
  <w:p w14:paraId="22551E77"/>
  <w:p w14:paraId="549A8E6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AAFC7">
    <w:pPr>
      <w:pStyle w:val="3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184FA">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60054">
    <w:pPr>
      <w:pStyle w:val="3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8F36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2388D80"/>
    <w:multiLevelType w:val="singleLevel"/>
    <w:tmpl w:val="F2388D80"/>
    <w:lvl w:ilvl="0" w:tentative="0">
      <w:start w:val="2"/>
      <w:numFmt w:val="chineseCounting"/>
      <w:suff w:val="nothing"/>
      <w:lvlText w:val="第%1部分　"/>
      <w:lvlJc w:val="left"/>
      <w:rPr>
        <w:rFonts w:hint="eastAsia"/>
      </w:r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6">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7">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2D9A626"/>
    <w:multiLevelType w:val="singleLevel"/>
    <w:tmpl w:val="12D9A626"/>
    <w:lvl w:ilvl="0" w:tentative="0">
      <w:start w:val="3"/>
      <w:numFmt w:val="chineseCounting"/>
      <w:suff w:val="nothing"/>
      <w:lvlText w:val="第%1部分　"/>
      <w:lvlJc w:val="left"/>
      <w:rPr>
        <w:rFonts w:hint="eastAsia"/>
      </w:rPr>
    </w:lvl>
  </w:abstractNum>
  <w:abstractNum w:abstractNumId="19">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1">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3">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4">
    <w:nsid w:val="2B8672BE"/>
    <w:multiLevelType w:val="singleLevel"/>
    <w:tmpl w:val="2B8672BE"/>
    <w:lvl w:ilvl="0" w:tentative="0">
      <w:start w:val="1"/>
      <w:numFmt w:val="decimal"/>
      <w:lvlText w:val="%1."/>
      <w:lvlJc w:val="left"/>
      <w:pPr>
        <w:ind w:left="425" w:hanging="425"/>
      </w:pPr>
      <w:rPr>
        <w:rFonts w:hint="default"/>
      </w:rPr>
    </w:lvl>
  </w:abstractNum>
  <w:abstractNum w:abstractNumId="25">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4CB32FC8"/>
    <w:multiLevelType w:val="multilevel"/>
    <w:tmpl w:val="4CB32FC8"/>
    <w:lvl w:ilvl="0" w:tentative="0">
      <w:start w:val="1"/>
      <w:numFmt w:val="upperLetter"/>
      <w:pStyle w:val="7"/>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1">
    <w:nsid w:val="5A6836EF"/>
    <w:multiLevelType w:val="singleLevel"/>
    <w:tmpl w:val="5A6836EF"/>
    <w:lvl w:ilvl="0" w:tentative="0">
      <w:start w:val="1"/>
      <w:numFmt w:val="decimal"/>
      <w:suff w:val="nothing"/>
      <w:lvlText w:val="%1."/>
      <w:lvlJc w:val="left"/>
      <w:pPr>
        <w:ind w:left="0" w:firstLine="0"/>
      </w:pPr>
    </w:lvl>
  </w:abstractNum>
  <w:abstractNum w:abstractNumId="3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3">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4">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6"/>
  </w:num>
  <w:num w:numId="2">
    <w:abstractNumId w:val="35"/>
  </w:num>
  <w:num w:numId="3">
    <w:abstractNumId w:val="29"/>
  </w:num>
  <w:num w:numId="4">
    <w:abstractNumId w:val="27"/>
  </w:num>
  <w:num w:numId="5">
    <w:abstractNumId w:val="15"/>
  </w:num>
  <w:num w:numId="6">
    <w:abstractNumId w:val="20"/>
  </w:num>
  <w:num w:numId="7">
    <w:abstractNumId w:val="22"/>
  </w:num>
  <w:num w:numId="8">
    <w:abstractNumId w:val="28"/>
  </w:num>
  <w:num w:numId="9">
    <w:abstractNumId w:val="34"/>
  </w:num>
  <w:num w:numId="10">
    <w:abstractNumId w:val="23"/>
  </w:num>
  <w:num w:numId="11">
    <w:abstractNumId w:val="13"/>
  </w:num>
  <w:num w:numId="12">
    <w:abstractNumId w:val="14"/>
  </w:num>
  <w:num w:numId="13">
    <w:abstractNumId w:val="12"/>
  </w:num>
  <w:num w:numId="14">
    <w:abstractNumId w:val="30"/>
  </w:num>
  <w:num w:numId="15">
    <w:abstractNumId w:val="19"/>
  </w:num>
  <w:num w:numId="16">
    <w:abstractNumId w:val="17"/>
  </w:num>
  <w:num w:numId="17">
    <w:abstractNumId w:val="7"/>
  </w:num>
  <w:num w:numId="18">
    <w:abstractNumId w:val="36"/>
  </w:num>
  <w:num w:numId="19">
    <w:abstractNumId w:val="0"/>
  </w:num>
  <w:num w:numId="20">
    <w:abstractNumId w:val="4"/>
  </w:num>
  <w:num w:numId="21">
    <w:abstractNumId w:val="5"/>
  </w:num>
  <w:num w:numId="22">
    <w:abstractNumId w:val="3"/>
  </w:num>
  <w:num w:numId="23">
    <w:abstractNumId w:val="16"/>
  </w:num>
  <w:num w:numId="24">
    <w:abstractNumId w:val="21"/>
  </w:num>
  <w:num w:numId="25">
    <w:abstractNumId w:val="2"/>
  </w:num>
  <w:num w:numId="26">
    <w:abstractNumId w:val="33"/>
  </w:num>
  <w:num w:numId="27">
    <w:abstractNumId w:val="6"/>
  </w:num>
  <w:num w:numId="28">
    <w:abstractNumId w:val="32"/>
  </w:num>
  <w:num w:numId="29">
    <w:abstractNumId w:val="10"/>
  </w:num>
  <w:num w:numId="30">
    <w:abstractNumId w:val="1"/>
  </w:num>
  <w:num w:numId="31">
    <w:abstractNumId w:val="25"/>
  </w:num>
  <w:num w:numId="32">
    <w:abstractNumId w:val="31"/>
  </w:num>
  <w:num w:numId="33">
    <w:abstractNumId w:val="24"/>
  </w:num>
  <w:num w:numId="34">
    <w:abstractNumId w:val="9"/>
  </w:num>
  <w:num w:numId="35">
    <w:abstractNumId w:val="18"/>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7C6"/>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001"/>
    <w:rsid w:val="000F259B"/>
    <w:rsid w:val="000F42DF"/>
    <w:rsid w:val="000F4402"/>
    <w:rsid w:val="000F4554"/>
    <w:rsid w:val="000F456F"/>
    <w:rsid w:val="000F47D9"/>
    <w:rsid w:val="000F513A"/>
    <w:rsid w:val="000F53D5"/>
    <w:rsid w:val="000F59FE"/>
    <w:rsid w:val="000F5B1C"/>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3E2A"/>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35A"/>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3F6"/>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716"/>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954"/>
    <w:rsid w:val="00A14DA0"/>
    <w:rsid w:val="00A15669"/>
    <w:rsid w:val="00A15917"/>
    <w:rsid w:val="00A16B92"/>
    <w:rsid w:val="00A16BFF"/>
    <w:rsid w:val="00A16D2A"/>
    <w:rsid w:val="00A17D91"/>
    <w:rsid w:val="00A17FBD"/>
    <w:rsid w:val="00A20586"/>
    <w:rsid w:val="00A20695"/>
    <w:rsid w:val="00A20DE3"/>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053D"/>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5CAB"/>
    <w:rsid w:val="00C86C64"/>
    <w:rsid w:val="00C86E21"/>
    <w:rsid w:val="00C879F7"/>
    <w:rsid w:val="00C87EC8"/>
    <w:rsid w:val="00C90BB4"/>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70"/>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0AD"/>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4643"/>
    <w:rsid w:val="00FF5999"/>
    <w:rsid w:val="00FF5B28"/>
    <w:rsid w:val="00FF64DB"/>
    <w:rsid w:val="00FF69FA"/>
    <w:rsid w:val="00FF6EFD"/>
    <w:rsid w:val="00FF7D8A"/>
    <w:rsid w:val="01563B79"/>
    <w:rsid w:val="02CC3DCA"/>
    <w:rsid w:val="02FE76EF"/>
    <w:rsid w:val="034E1239"/>
    <w:rsid w:val="03F033B0"/>
    <w:rsid w:val="04671EF4"/>
    <w:rsid w:val="057C1D39"/>
    <w:rsid w:val="05891259"/>
    <w:rsid w:val="05B90B9C"/>
    <w:rsid w:val="05D554DB"/>
    <w:rsid w:val="0654565B"/>
    <w:rsid w:val="06782FAA"/>
    <w:rsid w:val="07253DF6"/>
    <w:rsid w:val="073C7668"/>
    <w:rsid w:val="07613623"/>
    <w:rsid w:val="08633479"/>
    <w:rsid w:val="09630A6C"/>
    <w:rsid w:val="0A63147A"/>
    <w:rsid w:val="0ADB2EF0"/>
    <w:rsid w:val="0ADD4CBE"/>
    <w:rsid w:val="0B415BB4"/>
    <w:rsid w:val="0C83309C"/>
    <w:rsid w:val="0CB51572"/>
    <w:rsid w:val="0D01045C"/>
    <w:rsid w:val="0D272085"/>
    <w:rsid w:val="0DE73E36"/>
    <w:rsid w:val="0E4D31E3"/>
    <w:rsid w:val="0E530E38"/>
    <w:rsid w:val="0F0D7CC0"/>
    <w:rsid w:val="0FAC4C5F"/>
    <w:rsid w:val="10DC2AA3"/>
    <w:rsid w:val="10FA7C8C"/>
    <w:rsid w:val="11287A77"/>
    <w:rsid w:val="11723C56"/>
    <w:rsid w:val="12174CE2"/>
    <w:rsid w:val="121D1E44"/>
    <w:rsid w:val="1282462E"/>
    <w:rsid w:val="12F64B6E"/>
    <w:rsid w:val="130B198F"/>
    <w:rsid w:val="136441CE"/>
    <w:rsid w:val="13FA68E0"/>
    <w:rsid w:val="14946ADE"/>
    <w:rsid w:val="15BB1367"/>
    <w:rsid w:val="16956735"/>
    <w:rsid w:val="16A918E4"/>
    <w:rsid w:val="17D966D6"/>
    <w:rsid w:val="17DE446E"/>
    <w:rsid w:val="18146E94"/>
    <w:rsid w:val="18945E62"/>
    <w:rsid w:val="19517BDA"/>
    <w:rsid w:val="19581095"/>
    <w:rsid w:val="19AE68D1"/>
    <w:rsid w:val="19E33213"/>
    <w:rsid w:val="1A463A67"/>
    <w:rsid w:val="1B481CDF"/>
    <w:rsid w:val="1BA3160C"/>
    <w:rsid w:val="1BC71D3B"/>
    <w:rsid w:val="1C59115B"/>
    <w:rsid w:val="1D596BD7"/>
    <w:rsid w:val="1DFE17D9"/>
    <w:rsid w:val="1E296445"/>
    <w:rsid w:val="1EFD1680"/>
    <w:rsid w:val="1F6C766B"/>
    <w:rsid w:val="1F6D42D7"/>
    <w:rsid w:val="1FB23E60"/>
    <w:rsid w:val="1FBA79B4"/>
    <w:rsid w:val="212F23EA"/>
    <w:rsid w:val="21F50ADF"/>
    <w:rsid w:val="2225345A"/>
    <w:rsid w:val="226A2E83"/>
    <w:rsid w:val="227640E7"/>
    <w:rsid w:val="227F2CA6"/>
    <w:rsid w:val="22C5630B"/>
    <w:rsid w:val="23EC0BA6"/>
    <w:rsid w:val="242C17AB"/>
    <w:rsid w:val="24701A48"/>
    <w:rsid w:val="247E07FE"/>
    <w:rsid w:val="25390E3A"/>
    <w:rsid w:val="25EC6AF8"/>
    <w:rsid w:val="268B0052"/>
    <w:rsid w:val="26CF6817"/>
    <w:rsid w:val="272A6A1B"/>
    <w:rsid w:val="273F738F"/>
    <w:rsid w:val="27743C90"/>
    <w:rsid w:val="27B358EA"/>
    <w:rsid w:val="283931F7"/>
    <w:rsid w:val="284A307C"/>
    <w:rsid w:val="28B02717"/>
    <w:rsid w:val="28B55739"/>
    <w:rsid w:val="29CA2459"/>
    <w:rsid w:val="2B271A58"/>
    <w:rsid w:val="2B4D164C"/>
    <w:rsid w:val="2B6304A7"/>
    <w:rsid w:val="2C642D3E"/>
    <w:rsid w:val="2CF6734C"/>
    <w:rsid w:val="2D4D284A"/>
    <w:rsid w:val="2D663463"/>
    <w:rsid w:val="2E112A52"/>
    <w:rsid w:val="2EDD38C8"/>
    <w:rsid w:val="2EF96EE4"/>
    <w:rsid w:val="2EFB779B"/>
    <w:rsid w:val="2FF10008"/>
    <w:rsid w:val="30C9346B"/>
    <w:rsid w:val="317E4255"/>
    <w:rsid w:val="31E37A09"/>
    <w:rsid w:val="329F4483"/>
    <w:rsid w:val="32C207BF"/>
    <w:rsid w:val="32F32A21"/>
    <w:rsid w:val="330E1609"/>
    <w:rsid w:val="3380787D"/>
    <w:rsid w:val="33822A0F"/>
    <w:rsid w:val="34630372"/>
    <w:rsid w:val="34F565DC"/>
    <w:rsid w:val="35D271A0"/>
    <w:rsid w:val="36254FE4"/>
    <w:rsid w:val="36AA39B8"/>
    <w:rsid w:val="372F61E0"/>
    <w:rsid w:val="380D5452"/>
    <w:rsid w:val="39322FCA"/>
    <w:rsid w:val="3A503E1E"/>
    <w:rsid w:val="3AB90991"/>
    <w:rsid w:val="3B3968CC"/>
    <w:rsid w:val="3B706131"/>
    <w:rsid w:val="3B9A612F"/>
    <w:rsid w:val="3BF833EC"/>
    <w:rsid w:val="3C8E02FC"/>
    <w:rsid w:val="3DE11DF4"/>
    <w:rsid w:val="3E6F041E"/>
    <w:rsid w:val="3E846635"/>
    <w:rsid w:val="3EC02A3D"/>
    <w:rsid w:val="3F9D2397"/>
    <w:rsid w:val="40AC20A0"/>
    <w:rsid w:val="41A5482C"/>
    <w:rsid w:val="4275481E"/>
    <w:rsid w:val="428B617A"/>
    <w:rsid w:val="42CE288A"/>
    <w:rsid w:val="433D7BDC"/>
    <w:rsid w:val="437E1813"/>
    <w:rsid w:val="43881439"/>
    <w:rsid w:val="43A427AA"/>
    <w:rsid w:val="43E96A97"/>
    <w:rsid w:val="444E2202"/>
    <w:rsid w:val="45354CBC"/>
    <w:rsid w:val="45BD47FC"/>
    <w:rsid w:val="45CC5FB2"/>
    <w:rsid w:val="469B0FAE"/>
    <w:rsid w:val="46B75BA8"/>
    <w:rsid w:val="46E91D19"/>
    <w:rsid w:val="48C97955"/>
    <w:rsid w:val="48D805C0"/>
    <w:rsid w:val="492E2C7C"/>
    <w:rsid w:val="49880C8F"/>
    <w:rsid w:val="49975BCE"/>
    <w:rsid w:val="4A1235BB"/>
    <w:rsid w:val="4A1A43A3"/>
    <w:rsid w:val="4A2007F8"/>
    <w:rsid w:val="4A8835F7"/>
    <w:rsid w:val="4B592E71"/>
    <w:rsid w:val="4BF929FE"/>
    <w:rsid w:val="4BFA7044"/>
    <w:rsid w:val="4D733F33"/>
    <w:rsid w:val="4DF75369"/>
    <w:rsid w:val="4E9E572E"/>
    <w:rsid w:val="4EA23B01"/>
    <w:rsid w:val="4EB0217D"/>
    <w:rsid w:val="4F8B220C"/>
    <w:rsid w:val="504F4EAF"/>
    <w:rsid w:val="516C4BAA"/>
    <w:rsid w:val="51D51447"/>
    <w:rsid w:val="52954444"/>
    <w:rsid w:val="52B9239A"/>
    <w:rsid w:val="52D52A7F"/>
    <w:rsid w:val="54195AFD"/>
    <w:rsid w:val="54287EA1"/>
    <w:rsid w:val="54BD78FD"/>
    <w:rsid w:val="552A3C28"/>
    <w:rsid w:val="555A2DA3"/>
    <w:rsid w:val="56901A99"/>
    <w:rsid w:val="571B2939"/>
    <w:rsid w:val="580729AE"/>
    <w:rsid w:val="581925FA"/>
    <w:rsid w:val="58A86DDE"/>
    <w:rsid w:val="59154AD7"/>
    <w:rsid w:val="5A542AB4"/>
    <w:rsid w:val="5ADF548D"/>
    <w:rsid w:val="5BF95104"/>
    <w:rsid w:val="5C3B5222"/>
    <w:rsid w:val="5C4627AE"/>
    <w:rsid w:val="5C9249CA"/>
    <w:rsid w:val="5D5C60B4"/>
    <w:rsid w:val="5DA23E51"/>
    <w:rsid w:val="5E3B2A02"/>
    <w:rsid w:val="5E5B22B9"/>
    <w:rsid w:val="5E675AD2"/>
    <w:rsid w:val="60027C70"/>
    <w:rsid w:val="60651FB9"/>
    <w:rsid w:val="60AF76D8"/>
    <w:rsid w:val="614E12EC"/>
    <w:rsid w:val="616D6769"/>
    <w:rsid w:val="62A52B40"/>
    <w:rsid w:val="62BD60DC"/>
    <w:rsid w:val="63F04A69"/>
    <w:rsid w:val="646A3D0C"/>
    <w:rsid w:val="64A82747"/>
    <w:rsid w:val="64DB2E6F"/>
    <w:rsid w:val="65336B29"/>
    <w:rsid w:val="66526AE4"/>
    <w:rsid w:val="66A50B1E"/>
    <w:rsid w:val="67095CF1"/>
    <w:rsid w:val="674E3DF4"/>
    <w:rsid w:val="67B2063C"/>
    <w:rsid w:val="67C615F0"/>
    <w:rsid w:val="67C97AC3"/>
    <w:rsid w:val="67D5595A"/>
    <w:rsid w:val="67E30EC1"/>
    <w:rsid w:val="695D046C"/>
    <w:rsid w:val="6A093336"/>
    <w:rsid w:val="6A4E3B2B"/>
    <w:rsid w:val="6AC838A9"/>
    <w:rsid w:val="6B481C3B"/>
    <w:rsid w:val="6B875383"/>
    <w:rsid w:val="6BFD6921"/>
    <w:rsid w:val="6C1331A3"/>
    <w:rsid w:val="6C425041"/>
    <w:rsid w:val="6C765676"/>
    <w:rsid w:val="6CA84BC1"/>
    <w:rsid w:val="6D170ADE"/>
    <w:rsid w:val="6D3E4756"/>
    <w:rsid w:val="6F12155D"/>
    <w:rsid w:val="6FC523EB"/>
    <w:rsid w:val="6FE22646"/>
    <w:rsid w:val="70825D63"/>
    <w:rsid w:val="70920F09"/>
    <w:rsid w:val="716879A3"/>
    <w:rsid w:val="71FE41EB"/>
    <w:rsid w:val="72895F2E"/>
    <w:rsid w:val="72C02EBE"/>
    <w:rsid w:val="72C507AD"/>
    <w:rsid w:val="72D028D8"/>
    <w:rsid w:val="73234831"/>
    <w:rsid w:val="73745BFF"/>
    <w:rsid w:val="745D47C3"/>
    <w:rsid w:val="75341FA7"/>
    <w:rsid w:val="755404B8"/>
    <w:rsid w:val="759E7FEF"/>
    <w:rsid w:val="764F7753"/>
    <w:rsid w:val="76AC3757"/>
    <w:rsid w:val="77D4005C"/>
    <w:rsid w:val="78292927"/>
    <w:rsid w:val="782E52AC"/>
    <w:rsid w:val="78D35C78"/>
    <w:rsid w:val="78D62583"/>
    <w:rsid w:val="78F33EC6"/>
    <w:rsid w:val="7C6021A7"/>
    <w:rsid w:val="7CAB4D9F"/>
    <w:rsid w:val="7CB93F8E"/>
    <w:rsid w:val="7CED7FF7"/>
    <w:rsid w:val="7CF66B46"/>
    <w:rsid w:val="7D185B2A"/>
    <w:rsid w:val="7D4A0A5C"/>
    <w:rsid w:val="7D97125D"/>
    <w:rsid w:val="7DB618B0"/>
    <w:rsid w:val="7DBD28BA"/>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58"/>
    <w:qFormat/>
    <w:uiPriority w:val="9"/>
    <w:pPr>
      <w:keepNext/>
      <w:keepLines/>
      <w:spacing w:line="416" w:lineRule="auto"/>
      <w:outlineLvl w:val="2"/>
    </w:pPr>
    <w:rPr>
      <w:b/>
      <w:bCs/>
      <w:sz w:val="32"/>
      <w:szCs w:val="32"/>
    </w:rPr>
  </w:style>
  <w:style w:type="paragraph" w:styleId="6">
    <w:name w:val="heading 4"/>
    <w:basedOn w:val="1"/>
    <w:next w:val="1"/>
    <w:link w:val="59"/>
    <w:qFormat/>
    <w:uiPriority w:val="9"/>
    <w:pPr>
      <w:keepNext/>
      <w:keepLines/>
      <w:spacing w:line="360" w:lineRule="auto"/>
      <w:outlineLvl w:val="3"/>
    </w:pPr>
    <w:rPr>
      <w:rFonts w:ascii="Arial" w:hAnsi="Arial"/>
      <w:b/>
      <w:bCs/>
      <w:szCs w:val="28"/>
    </w:rPr>
  </w:style>
  <w:style w:type="paragraph" w:styleId="7">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8">
    <w:name w:val="heading 6"/>
    <w:basedOn w:val="1"/>
    <w:next w:val="1"/>
    <w:link w:val="61"/>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9">
    <w:name w:val="heading 7"/>
    <w:basedOn w:val="1"/>
    <w:next w:val="1"/>
    <w:link w:val="205"/>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10">
    <w:name w:val="heading 8"/>
    <w:basedOn w:val="1"/>
    <w:next w:val="1"/>
    <w:link w:val="20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1">
    <w:name w:val="heading 9"/>
    <w:basedOn w:val="1"/>
    <w:next w:val="1"/>
    <w:link w:val="20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5"/>
    <w:qFormat/>
    <w:uiPriority w:val="0"/>
    <w:rPr>
      <w:rFonts w:ascii="宋体" w:hAnsi="Courier New"/>
    </w:rPr>
  </w:style>
  <w:style w:type="paragraph" w:styleId="12">
    <w:name w:val="toc 7"/>
    <w:basedOn w:val="1"/>
    <w:next w:val="1"/>
    <w:qFormat/>
    <w:uiPriority w:val="39"/>
    <w:pPr>
      <w:ind w:left="1440"/>
      <w:jc w:val="left"/>
    </w:pPr>
    <w:rPr>
      <w:rFonts w:ascii="Calibri" w:hAnsi="Calibri"/>
      <w:sz w:val="18"/>
      <w:szCs w:val="18"/>
    </w:rPr>
  </w:style>
  <w:style w:type="paragraph" w:styleId="13">
    <w:name w:val="E-mail Signature"/>
    <w:basedOn w:val="1"/>
    <w:link w:val="62"/>
    <w:semiHidden/>
    <w:qFormat/>
    <w:uiPriority w:val="99"/>
    <w:pPr>
      <w:spacing w:after="200" w:line="276" w:lineRule="auto"/>
      <w:jc w:val="left"/>
    </w:pPr>
    <w:rPr>
      <w:rFonts w:ascii="Calibri" w:hAnsi="Calibri"/>
      <w:kern w:val="0"/>
      <w:szCs w:val="21"/>
    </w:rPr>
  </w:style>
  <w:style w:type="paragraph" w:styleId="14">
    <w:name w:val="Normal Indent"/>
    <w:basedOn w:val="1"/>
    <w:link w:val="136"/>
    <w:qFormat/>
    <w:uiPriority w:val="99"/>
    <w:pPr>
      <w:ind w:firstLine="420"/>
    </w:pPr>
    <w:rPr>
      <w:rFonts w:eastAsiaTheme="minorEastAsia" w:cstheme="minorBidi"/>
      <w:kern w:val="0"/>
      <w:sz w:val="20"/>
    </w:rPr>
  </w:style>
  <w:style w:type="paragraph" w:styleId="15">
    <w:name w:val="caption"/>
    <w:basedOn w:val="1"/>
    <w:next w:val="1"/>
    <w:qFormat/>
    <w:uiPriority w:val="35"/>
    <w:pPr>
      <w:spacing w:before="152" w:after="160"/>
    </w:pPr>
    <w:rPr>
      <w:rFonts w:ascii="Arial" w:hAnsi="Arial" w:eastAsia="黑体" w:cs="Arial"/>
      <w:sz w:val="20"/>
    </w:rPr>
  </w:style>
  <w:style w:type="paragraph" w:styleId="16">
    <w:name w:val="Document Map"/>
    <w:basedOn w:val="1"/>
    <w:link w:val="63"/>
    <w:qFormat/>
    <w:uiPriority w:val="0"/>
    <w:pPr>
      <w:adjustRightInd w:val="0"/>
      <w:spacing w:line="312" w:lineRule="atLeast"/>
      <w:textAlignment w:val="baseline"/>
    </w:pPr>
    <w:rPr>
      <w:rFonts w:ascii="宋体"/>
      <w:kern w:val="0"/>
      <w:sz w:val="18"/>
      <w:szCs w:val="18"/>
    </w:rPr>
  </w:style>
  <w:style w:type="paragraph" w:styleId="17">
    <w:name w:val="toa heading"/>
    <w:basedOn w:val="1"/>
    <w:next w:val="1"/>
    <w:qFormat/>
    <w:uiPriority w:val="99"/>
    <w:pPr>
      <w:spacing w:before="120"/>
    </w:pPr>
    <w:rPr>
      <w:rFonts w:ascii="Arial" w:hAnsi="Arial" w:cs="Arial"/>
      <w:sz w:val="24"/>
      <w:szCs w:val="24"/>
    </w:rPr>
  </w:style>
  <w:style w:type="paragraph" w:styleId="18">
    <w:name w:val="annotation text"/>
    <w:basedOn w:val="1"/>
    <w:link w:val="64"/>
    <w:qFormat/>
    <w:uiPriority w:val="0"/>
    <w:pPr>
      <w:jc w:val="left"/>
    </w:pPr>
  </w:style>
  <w:style w:type="paragraph" w:styleId="19">
    <w:name w:val="index 6"/>
    <w:basedOn w:val="1"/>
    <w:next w:val="1"/>
    <w:qFormat/>
    <w:uiPriority w:val="0"/>
    <w:rPr>
      <w:rFonts w:ascii="宋体" w:hAnsi="宋体" w:eastAsiaTheme="minorEastAsia" w:cstheme="minorBidi"/>
      <w:color w:val="000000" w:themeColor="text1"/>
      <w:sz w:val="20"/>
      <w14:textFill>
        <w14:solidFill>
          <w14:schemeClr w14:val="tx1"/>
        </w14:solidFill>
      </w14:textFill>
    </w:rPr>
  </w:style>
  <w:style w:type="paragraph" w:styleId="20">
    <w:name w:val="Body Text"/>
    <w:basedOn w:val="1"/>
    <w:link w:val="65"/>
    <w:qFormat/>
    <w:uiPriority w:val="99"/>
    <w:rPr>
      <w:rFonts w:ascii="仿宋_GB2312" w:eastAsia="仿宋_GB2312"/>
      <w:sz w:val="32"/>
    </w:rPr>
  </w:style>
  <w:style w:type="paragraph" w:styleId="21">
    <w:name w:val="Body Text Indent"/>
    <w:basedOn w:val="1"/>
    <w:next w:val="1"/>
    <w:link w:val="66"/>
    <w:qFormat/>
    <w:uiPriority w:val="99"/>
    <w:pPr>
      <w:spacing w:after="120"/>
      <w:ind w:left="420" w:leftChars="200"/>
    </w:pPr>
    <w:rPr>
      <w:rFonts w:ascii="Calibri" w:hAnsi="Calibri"/>
      <w:szCs w:val="22"/>
    </w:rPr>
  </w:style>
  <w:style w:type="paragraph" w:styleId="22">
    <w:name w:val="index 4"/>
    <w:basedOn w:val="1"/>
    <w:next w:val="1"/>
    <w:qFormat/>
    <w:uiPriority w:val="0"/>
    <w:pPr>
      <w:ind w:left="600" w:leftChars="600"/>
    </w:pPr>
    <w:rPr>
      <w:rFonts w:asciiTheme="minorHAnsi" w:hAnsiTheme="minorHAnsi" w:eastAsiaTheme="minorEastAsia" w:cstheme="minorBidi"/>
      <w:szCs w:val="22"/>
    </w:rPr>
  </w:style>
  <w:style w:type="paragraph" w:styleId="23">
    <w:name w:val="toc 5"/>
    <w:basedOn w:val="1"/>
    <w:next w:val="1"/>
    <w:qFormat/>
    <w:uiPriority w:val="39"/>
    <w:pPr>
      <w:ind w:left="960"/>
      <w:jc w:val="left"/>
    </w:pPr>
    <w:rPr>
      <w:rFonts w:ascii="Calibri" w:hAnsi="Calibri"/>
      <w:sz w:val="18"/>
      <w:szCs w:val="18"/>
    </w:rPr>
  </w:style>
  <w:style w:type="paragraph" w:styleId="24">
    <w:name w:val="toc 3"/>
    <w:basedOn w:val="1"/>
    <w:next w:val="1"/>
    <w:qFormat/>
    <w:uiPriority w:val="39"/>
    <w:pPr>
      <w:adjustRightInd w:val="0"/>
      <w:spacing w:line="312" w:lineRule="atLeast"/>
      <w:ind w:left="840" w:leftChars="400"/>
      <w:textAlignment w:val="baseline"/>
    </w:pPr>
    <w:rPr>
      <w:kern w:val="0"/>
      <w:sz w:val="24"/>
    </w:rPr>
  </w:style>
  <w:style w:type="paragraph" w:styleId="25">
    <w:name w:val="toc 8"/>
    <w:basedOn w:val="1"/>
    <w:next w:val="1"/>
    <w:qFormat/>
    <w:uiPriority w:val="39"/>
    <w:pPr>
      <w:ind w:left="1680"/>
      <w:jc w:val="left"/>
    </w:pPr>
    <w:rPr>
      <w:rFonts w:ascii="Calibri" w:hAnsi="Calibri"/>
      <w:sz w:val="18"/>
      <w:szCs w:val="18"/>
    </w:rPr>
  </w:style>
  <w:style w:type="paragraph" w:styleId="26">
    <w:name w:val="Date"/>
    <w:basedOn w:val="1"/>
    <w:next w:val="1"/>
    <w:link w:val="67"/>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qFormat/>
    <w:uiPriority w:val="0"/>
    <w:rPr>
      <w:sz w:val="18"/>
      <w:szCs w:val="18"/>
    </w:rPr>
  </w:style>
  <w:style w:type="paragraph" w:styleId="29">
    <w:name w:val="footer"/>
    <w:basedOn w:val="1"/>
    <w:link w:val="70"/>
    <w:qFormat/>
    <w:uiPriority w:val="99"/>
    <w:pPr>
      <w:tabs>
        <w:tab w:val="center" w:pos="4153"/>
        <w:tab w:val="right" w:pos="8306"/>
      </w:tabs>
      <w:snapToGrid w:val="0"/>
      <w:jc w:val="left"/>
    </w:pPr>
    <w:rPr>
      <w:sz w:val="18"/>
      <w:szCs w:val="18"/>
    </w:rPr>
  </w:style>
  <w:style w:type="paragraph" w:styleId="30">
    <w:name w:val="header"/>
    <w:basedOn w:val="1"/>
    <w:link w:val="71"/>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8"/>
    <w:next w:val="18"/>
    <w:link w:val="75"/>
    <w:qFormat/>
    <w:uiPriority w:val="0"/>
    <w:rPr>
      <w:b/>
      <w:bCs/>
    </w:rPr>
  </w:style>
  <w:style w:type="paragraph" w:styleId="44">
    <w:name w:val="Body Text First Indent 2"/>
    <w:basedOn w:val="21"/>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纯文本 字符1"/>
    <w:link w:val="2"/>
    <w:semiHidden/>
    <w:qFormat/>
    <w:uiPriority w:val="99"/>
    <w:rPr>
      <w:rFonts w:ascii="宋体" w:hAnsi="Courier New"/>
      <w:kern w:val="2"/>
      <w:sz w:val="21"/>
    </w:rPr>
  </w:style>
  <w:style w:type="character" w:customStyle="1" w:styleId="56">
    <w:name w:val="标题 1 字符"/>
    <w:basedOn w:val="47"/>
    <w:link w:val="3"/>
    <w:qFormat/>
    <w:uiPriority w:val="9"/>
    <w:rPr>
      <w:b/>
      <w:bCs/>
      <w:kern w:val="44"/>
      <w:sz w:val="44"/>
      <w:szCs w:val="44"/>
    </w:rPr>
  </w:style>
  <w:style w:type="character" w:customStyle="1" w:styleId="57">
    <w:name w:val="标题 2 字符1"/>
    <w:link w:val="4"/>
    <w:qFormat/>
    <w:uiPriority w:val="0"/>
    <w:rPr>
      <w:rFonts w:ascii="宋体" w:hAnsi="宋体"/>
      <w:bCs/>
      <w:sz w:val="24"/>
      <w:szCs w:val="32"/>
    </w:rPr>
  </w:style>
  <w:style w:type="character" w:customStyle="1" w:styleId="58">
    <w:name w:val="标题 3 字符1"/>
    <w:link w:val="5"/>
    <w:qFormat/>
    <w:uiPriority w:val="0"/>
    <w:rPr>
      <w:b/>
      <w:sz w:val="32"/>
    </w:rPr>
  </w:style>
  <w:style w:type="character" w:customStyle="1" w:styleId="59">
    <w:name w:val="标题 4 字符"/>
    <w:basedOn w:val="47"/>
    <w:link w:val="6"/>
    <w:qFormat/>
    <w:uiPriority w:val="9"/>
    <w:rPr>
      <w:rFonts w:ascii="Arial" w:hAnsi="Arial"/>
      <w:b/>
      <w:bCs/>
      <w:kern w:val="2"/>
      <w:sz w:val="21"/>
      <w:szCs w:val="28"/>
    </w:rPr>
  </w:style>
  <w:style w:type="character" w:customStyle="1" w:styleId="60">
    <w:name w:val="标题 5 字符"/>
    <w:basedOn w:val="47"/>
    <w:link w:val="7"/>
    <w:qFormat/>
    <w:uiPriority w:val="9"/>
    <w:rPr>
      <w:rFonts w:ascii="宋体" w:hAnsi="宋体"/>
      <w:bCs/>
      <w:iCs/>
      <w:color w:val="000000"/>
      <w:sz w:val="28"/>
      <w:szCs w:val="28"/>
    </w:rPr>
  </w:style>
  <w:style w:type="character" w:customStyle="1" w:styleId="61">
    <w:name w:val="标题 6 字符"/>
    <w:basedOn w:val="47"/>
    <w:link w:val="8"/>
    <w:qFormat/>
    <w:uiPriority w:val="9"/>
    <w:rPr>
      <w:rFonts w:ascii="等线 Light" w:hAnsi="等线 Light" w:eastAsia="等线 Light"/>
      <w:b/>
      <w:bCs/>
      <w:kern w:val="2"/>
      <w:sz w:val="24"/>
      <w:szCs w:val="24"/>
    </w:rPr>
  </w:style>
  <w:style w:type="character" w:customStyle="1" w:styleId="62">
    <w:name w:val="电子邮件签名 字符"/>
    <w:link w:val="13"/>
    <w:semiHidden/>
    <w:qFormat/>
    <w:locked/>
    <w:uiPriority w:val="99"/>
    <w:rPr>
      <w:sz w:val="21"/>
      <w:szCs w:val="21"/>
    </w:rPr>
  </w:style>
  <w:style w:type="character" w:customStyle="1" w:styleId="63">
    <w:name w:val="文档结构图 字符1"/>
    <w:basedOn w:val="47"/>
    <w:link w:val="16"/>
    <w:semiHidden/>
    <w:qFormat/>
    <w:uiPriority w:val="99"/>
    <w:rPr>
      <w:rFonts w:ascii="宋体"/>
      <w:sz w:val="18"/>
      <w:szCs w:val="18"/>
    </w:rPr>
  </w:style>
  <w:style w:type="character" w:customStyle="1" w:styleId="64">
    <w:name w:val="批注文字 字符"/>
    <w:link w:val="18"/>
    <w:qFormat/>
    <w:uiPriority w:val="0"/>
    <w:rPr>
      <w:kern w:val="2"/>
      <w:sz w:val="21"/>
    </w:rPr>
  </w:style>
  <w:style w:type="character" w:customStyle="1" w:styleId="65">
    <w:name w:val="正文文本 字符"/>
    <w:link w:val="20"/>
    <w:qFormat/>
    <w:uiPriority w:val="99"/>
    <w:rPr>
      <w:rFonts w:ascii="仿宋_GB2312" w:eastAsia="仿宋_GB2312"/>
      <w:kern w:val="2"/>
      <w:sz w:val="32"/>
    </w:rPr>
  </w:style>
  <w:style w:type="character" w:customStyle="1" w:styleId="66">
    <w:name w:val="正文文本缩进 字符"/>
    <w:link w:val="21"/>
    <w:qFormat/>
    <w:uiPriority w:val="99"/>
    <w:rPr>
      <w:rFonts w:ascii="Calibri" w:hAnsi="Calibri"/>
      <w:kern w:val="2"/>
      <w:sz w:val="21"/>
      <w:szCs w:val="22"/>
    </w:rPr>
  </w:style>
  <w:style w:type="character" w:customStyle="1" w:styleId="67">
    <w:name w:val="日期 字符"/>
    <w:basedOn w:val="47"/>
    <w:link w:val="26"/>
    <w:qFormat/>
    <w:uiPriority w:val="0"/>
    <w:rPr>
      <w:sz w:val="24"/>
    </w:rPr>
  </w:style>
  <w:style w:type="character" w:customStyle="1" w:styleId="68">
    <w:name w:val="正文文本缩进 2 字符"/>
    <w:basedOn w:val="47"/>
    <w:link w:val="27"/>
    <w:qFormat/>
    <w:uiPriority w:val="0"/>
    <w:rPr>
      <w:sz w:val="24"/>
    </w:rPr>
  </w:style>
  <w:style w:type="character" w:customStyle="1" w:styleId="69">
    <w:name w:val="批注框文本 字符"/>
    <w:link w:val="28"/>
    <w:qFormat/>
    <w:uiPriority w:val="0"/>
    <w:rPr>
      <w:kern w:val="2"/>
      <w:sz w:val="18"/>
      <w:szCs w:val="18"/>
    </w:rPr>
  </w:style>
  <w:style w:type="character" w:customStyle="1" w:styleId="70">
    <w:name w:val="页脚 字符"/>
    <w:link w:val="29"/>
    <w:qFormat/>
    <w:uiPriority w:val="99"/>
    <w:rPr>
      <w:kern w:val="2"/>
      <w:sz w:val="18"/>
      <w:szCs w:val="18"/>
    </w:rPr>
  </w:style>
  <w:style w:type="character" w:customStyle="1" w:styleId="71">
    <w:name w:val="页眉 字符"/>
    <w:link w:val="30"/>
    <w:qFormat/>
    <w:uiPriority w:val="0"/>
    <w:rPr>
      <w:kern w:val="2"/>
      <w:sz w:val="18"/>
      <w:szCs w:val="18"/>
    </w:rPr>
  </w:style>
  <w:style w:type="character" w:customStyle="1" w:styleId="72">
    <w:name w:val="正文文本缩进 3 字符"/>
    <w:basedOn w:val="47"/>
    <w:link w:val="35"/>
    <w:qFormat/>
    <w:uiPriority w:val="0"/>
    <w:rPr>
      <w:rFonts w:ascii="宋体" w:hAnsi="宋体"/>
      <w:color w:val="FF0000"/>
      <w:kern w:val="2"/>
      <w:sz w:val="24"/>
      <w:szCs w:val="24"/>
    </w:rPr>
  </w:style>
  <w:style w:type="character" w:customStyle="1" w:styleId="73">
    <w:name w:val="信息标题 字符"/>
    <w:link w:val="39"/>
    <w:semiHidden/>
    <w:qFormat/>
    <w:locked/>
    <w:uiPriority w:val="99"/>
    <w:rPr>
      <w:rFonts w:ascii="Cambria" w:hAnsi="Cambria" w:cs="Cambria"/>
      <w:sz w:val="24"/>
      <w:szCs w:val="24"/>
      <w:shd w:val="pct20" w:color="auto" w:fill="auto"/>
    </w:rPr>
  </w:style>
  <w:style w:type="character" w:customStyle="1" w:styleId="74">
    <w:name w:val="标题 字符"/>
    <w:basedOn w:val="47"/>
    <w:link w:val="42"/>
    <w:qFormat/>
    <w:uiPriority w:val="0"/>
    <w:rPr>
      <w:rFonts w:eastAsia="黑体" w:asciiTheme="majorHAnsi" w:hAnsiTheme="majorHAnsi" w:cstheme="majorBidi"/>
      <w:b/>
      <w:bCs/>
      <w:kern w:val="2"/>
      <w:sz w:val="36"/>
      <w:szCs w:val="32"/>
    </w:rPr>
  </w:style>
  <w:style w:type="character" w:customStyle="1" w:styleId="75">
    <w:name w:val="批注主题 字符"/>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semiHidden/>
    <w:qFormat/>
    <w:uiPriority w:val="98"/>
    <w:rPr>
      <w:rFonts w:ascii="仿宋_GB2312" w:eastAsia="仿宋_GB2312"/>
      <w:kern w:val="2"/>
      <w:sz w:val="32"/>
    </w:rPr>
  </w:style>
  <w:style w:type="character" w:customStyle="1" w:styleId="82">
    <w:name w:val="apple-converted-space"/>
    <w:basedOn w:val="47"/>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semiHidden/>
    <w:qFormat/>
    <w:uiPriority w:val="98"/>
    <w:rPr>
      <w:rFonts w:ascii="宋体" w:hAnsi="Courier New" w:eastAsia="宋体"/>
      <w:kern w:val="2"/>
      <w:sz w:val="21"/>
      <w:lang w:val="en-US" w:eastAsia="zh-CN" w:bidi="ar-SA"/>
    </w:rPr>
  </w:style>
  <w:style w:type="character" w:customStyle="1" w:styleId="88">
    <w:name w:val="正文文本缩进 Char"/>
    <w:link w:val="89"/>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列出段落 字符1"/>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3"/>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
    <w:qFormat/>
    <w:uiPriority w:val="0"/>
    <w:pPr>
      <w:spacing w:line="360" w:lineRule="auto"/>
      <w:jc w:val="center"/>
      <w:outlineLvl w:val="0"/>
    </w:pPr>
    <w:rPr>
      <w:rFonts w:ascii="黑体" w:eastAsia="黑体"/>
      <w:b/>
      <w:bCs/>
      <w:sz w:val="36"/>
      <w:szCs w:val="36"/>
    </w:rPr>
  </w:style>
  <w:style w:type="paragraph" w:customStyle="1" w:styleId="102">
    <w:name w:val="一级标题"/>
    <w:basedOn w:val="2"/>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
    <w:qFormat/>
    <w:uiPriority w:val="2"/>
    <w:pPr>
      <w:numPr>
        <w:ilvl w:val="0"/>
        <w:numId w:val="3"/>
      </w:numPr>
      <w:spacing w:line="360" w:lineRule="auto"/>
      <w:outlineLvl w:val="2"/>
    </w:pPr>
    <w:rPr>
      <w:b/>
    </w:rPr>
  </w:style>
  <w:style w:type="paragraph" w:customStyle="1" w:styleId="104">
    <w:name w:val="3级标题"/>
    <w:basedOn w:val="2"/>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
    <w:qFormat/>
    <w:uiPriority w:val="8"/>
    <w:pPr>
      <w:numPr>
        <w:ilvl w:val="0"/>
        <w:numId w:val="5"/>
      </w:numPr>
      <w:spacing w:line="360" w:lineRule="auto"/>
      <w:outlineLvl w:val="4"/>
    </w:pPr>
  </w:style>
  <w:style w:type="paragraph" w:customStyle="1" w:styleId="107">
    <w:name w:val="标书正文"/>
    <w:basedOn w:val="2"/>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正文缩进 字符"/>
    <w:link w:val="14"/>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4"/>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5"/>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3"/>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6"/>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标题 7 字符"/>
    <w:basedOn w:val="47"/>
    <w:link w:val="9"/>
    <w:semiHidden/>
    <w:qFormat/>
    <w:uiPriority w:val="9"/>
    <w:rPr>
      <w:rFonts w:asciiTheme="minorHAnsi" w:hAnsiTheme="minorHAnsi" w:eastAsiaTheme="minorEastAsia" w:cstheme="minorBidi"/>
      <w:b/>
      <w:bCs/>
      <w:kern w:val="2"/>
      <w:sz w:val="24"/>
      <w:szCs w:val="24"/>
    </w:rPr>
  </w:style>
  <w:style w:type="character" w:customStyle="1" w:styleId="206">
    <w:name w:val="标题 8 字符"/>
    <w:basedOn w:val="47"/>
    <w:link w:val="10"/>
    <w:semiHidden/>
    <w:qFormat/>
    <w:uiPriority w:val="9"/>
    <w:rPr>
      <w:rFonts w:asciiTheme="majorHAnsi" w:hAnsiTheme="majorHAnsi" w:eastAsiaTheme="majorEastAsia" w:cstheme="majorBidi"/>
      <w:kern w:val="2"/>
      <w:sz w:val="24"/>
      <w:szCs w:val="24"/>
    </w:rPr>
  </w:style>
  <w:style w:type="character" w:customStyle="1" w:styleId="207">
    <w:name w:val="标题 9 字符"/>
    <w:basedOn w:val="47"/>
    <w:link w:val="11"/>
    <w:semiHidden/>
    <w:qFormat/>
    <w:uiPriority w:val="9"/>
    <w:rPr>
      <w:rFonts w:asciiTheme="majorHAnsi" w:hAnsiTheme="majorHAnsi" w:eastAsiaTheme="majorEastAsia" w:cstheme="majorBidi"/>
      <w:kern w:val="2"/>
      <w:sz w:val="21"/>
      <w:szCs w:val="21"/>
    </w:rPr>
  </w:style>
  <w:style w:type="character" w:customStyle="1" w:styleId="208">
    <w:name w:val="正文首行缩进 2 字符"/>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20"/>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31</Pages>
  <Words>9389</Words>
  <Characters>9815</Characters>
  <Lines>105</Lines>
  <Paragraphs>29</Paragraphs>
  <TotalTime>14</TotalTime>
  <ScaleCrop>false</ScaleCrop>
  <LinksUpToDate>false</LinksUpToDate>
  <CharactersWithSpaces>12606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2026-01-27T08:49:00Z</dcterms:created>
  <dc:creator>微软用户</dc:creator>
  <cp:lastModifiedBy>管勤亮</cp:lastModifiedBy>
  <cp:lastPrinted>2020-06-28T02:28:00Z</cp:lastPrinted>
  <dcterms:modified xsi:type="dcterms:W3CDTF">2026-08-27T01:11:32Z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07052FDC41504083B7E6887A3A616777_13</vt:lpwstr>
  </property>
  <property fmtid="{D5CDD505-2E9C-101B-9397-08002B2CF9AE}" pid="4" name="KSOTemplateDocerSaveRecord">
    <vt:lpwstr>eyJoZGlkIjoiZjJhOTI4NzUxZTNhNTIyZjI2NjI3MGE0YWMzMzBlMmUiLCJ1c2VySWQiOiIxODg2MDI0Mjc4In0=</vt:lpwstr>
  </property>
</Properties>
</file>