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车桥公司桥壳一部中频感应加热炉2026年项修项目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ZBGL2026080253</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车桥公司桥壳一部中频感应加热炉2026年项修项目</w:t>
      </w:r>
    </w:p>
    <w:p w14:paraId="15020D03">
      <w:pPr>
        <w:pStyle w:val="73"/>
      </w:pPr>
      <w:r>
        <w:rPr>
          <w:rFonts w:hint="eastAsia"/>
        </w:rPr>
        <w:t>项目编号：</w:t>
      </w:r>
      <w:r>
        <w:rPr>
          <w:rFonts w:hint="eastAsia"/>
          <w:highlight w:val="yellow"/>
          <w:lang w:eastAsia="zh-CN"/>
        </w:rPr>
        <w:t>ZBGL2026080253</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车桥公司桥壳一部中频感应加热炉2026年项修项目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9</w:t>
      </w:r>
      <w:r>
        <w:rPr>
          <w:rFonts w:hint="eastAsia" w:hAnsi="宋体" w:cs="宋体"/>
          <w:b/>
          <w:bCs/>
          <w:szCs w:val="21"/>
          <w:highlight w:val="yellow"/>
        </w:rPr>
        <w:t>月</w:t>
      </w:r>
      <w:r>
        <w:rPr>
          <w:rFonts w:hint="eastAsia" w:hAnsi="宋体" w:cs="宋体"/>
          <w:b/>
          <w:bCs/>
          <w:szCs w:val="21"/>
          <w:highlight w:val="yellow"/>
          <w:lang w:val="en-US" w:eastAsia="zh-CN"/>
        </w:rPr>
        <w:t>4</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16</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hint="eastAsia" w:ascii="宋体" w:hAnsi="宋体" w:eastAsia="宋体" w:cs="宋体"/>
          <w:bCs w:val="0"/>
          <w:sz w:val="24"/>
          <w:szCs w:val="24"/>
        </w:rPr>
      </w:pPr>
      <w:r>
        <w:rPr>
          <w:rFonts w:hint="eastAsia" w:ascii="宋体" w:hAnsi="宋体" w:eastAsia="宋体" w:cs="宋体"/>
          <w:bCs w:val="0"/>
          <w:sz w:val="21"/>
          <w:szCs w:val="21"/>
        </w:rPr>
        <w:t>电话：</w:t>
      </w:r>
      <w:r>
        <w:rPr>
          <w:rFonts w:hint="eastAsia" w:ascii="宋体" w:hAnsi="宋体" w:eastAsia="宋体" w:cs="宋体"/>
          <w:sz w:val="24"/>
          <w:szCs w:val="24"/>
        </w:rPr>
        <w:t>13969102139</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8</w:t>
      </w:r>
      <w:r>
        <w:rPr>
          <w:rFonts w:hint="eastAsia"/>
        </w:rPr>
        <w:t>月</w:t>
      </w:r>
    </w:p>
    <w:p w14:paraId="1A6493D3">
      <w:pPr>
        <w:pStyle w:val="71"/>
        <w:jc w:val="both"/>
        <w:rPr>
          <w:rFonts w:hint="eastAsia"/>
        </w:rPr>
      </w:pPr>
      <w:bookmarkStart w:id="5" w:name="_Toc47976595"/>
      <w:bookmarkStart w:id="6" w:name="_Toc7753"/>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ighlight w:val="yellow"/>
          <w:lang w:val="en-US" w:eastAsia="zh-CN"/>
        </w:rPr>
        <w:t>桥壳加工一部冲焊车间一班组中频感应加热炉炉体铜排和铜管锈蚀严重，出现液体泄露现象，炉体循环冷却系统堵塞造成电器元件过热，设备故障频繁，电气元件老化程度严重运行不稳定，需要进行项修</w:t>
      </w:r>
      <w:r>
        <w:rPr>
          <w:rFonts w:hint="eastAsia" w:hAnsi="宋体" w:cs="宋体"/>
          <w:sz w:val="24"/>
          <w:szCs w:val="24"/>
          <w:highlight w:val="yellow"/>
          <w:lang w:val="en-US" w:eastAsia="zh-CN"/>
        </w:rPr>
        <w:t>。</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27</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4</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3</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9</w:t>
      </w:r>
      <w:r>
        <w:rPr>
          <w:rFonts w:hint="eastAsia" w:hAnsi="宋体" w:cs="宋体"/>
          <w:sz w:val="24"/>
          <w:szCs w:val="24"/>
          <w:highlight w:val="yellow"/>
        </w:rPr>
        <w:t>月</w:t>
      </w:r>
      <w:r>
        <w:rPr>
          <w:rFonts w:hint="eastAsia" w:hAnsi="宋体" w:cs="宋体"/>
          <w:sz w:val="24"/>
          <w:szCs w:val="24"/>
          <w:highlight w:val="yellow"/>
          <w:lang w:val="en-US" w:eastAsia="zh-CN"/>
        </w:rPr>
        <w:t>4</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16</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16</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16</w:t>
      </w:r>
      <w:bookmarkStart w:id="29" w:name="_GoBack"/>
      <w:bookmarkEnd w:id="29"/>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6"/>
      <w:bookmarkStart w:id="12" w:name="OLE_LINK28"/>
      <w:bookmarkStart w:id="13" w:name="OLE_LINK29"/>
      <w:bookmarkStart w:id="14" w:name="OLE_LINK25"/>
      <w:bookmarkStart w:id="15" w:name="OLE_LINK27"/>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车桥公司桥壳一部中频感应加热炉2026年项修项目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541E51BD">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288926">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3AEF7466">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9EB9CED">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3DA1D59">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3659B66">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CD3DFC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533884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476BCB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43A390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E64919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D4A656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E1F495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14DD07F">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6AAB21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9C11469">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864BDFB">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63DC4A1">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ED24410">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499DC6C4">
      <w:pPr>
        <w:pStyle w:val="11"/>
        <w:rPr>
          <w:rFonts w:hint="eastAsia" w:ascii="仿宋" w:hAnsi="仿宋" w:eastAsia="仿宋" w:cs="仿宋"/>
          <w:bCs/>
          <w:kern w:val="2"/>
          <w:sz w:val="21"/>
          <w:szCs w:val="24"/>
          <w:highlight w:val="none"/>
          <w:lang w:val="en-US" w:eastAsia="zh-CN" w:bidi="ar-SA"/>
        </w:rPr>
      </w:pPr>
    </w:p>
    <w:p w14:paraId="68838D8F">
      <w:pPr>
        <w:pStyle w:val="11"/>
        <w:rPr>
          <w:rFonts w:hint="eastAsia" w:ascii="仿宋" w:hAnsi="仿宋" w:eastAsia="仿宋" w:cs="仿宋"/>
          <w:bCs/>
          <w:kern w:val="2"/>
          <w:sz w:val="21"/>
          <w:szCs w:val="24"/>
          <w:highlight w:val="none"/>
          <w:lang w:val="en-US" w:eastAsia="zh-CN" w:bidi="ar-SA"/>
        </w:rPr>
      </w:pPr>
    </w:p>
    <w:p w14:paraId="373841F1">
      <w:pPr>
        <w:pStyle w:val="11"/>
        <w:rPr>
          <w:rFonts w:hint="eastAsia" w:ascii="仿宋" w:hAnsi="仿宋" w:eastAsia="仿宋" w:cs="仿宋"/>
          <w:bCs/>
          <w:kern w:val="2"/>
          <w:sz w:val="21"/>
          <w:szCs w:val="24"/>
          <w:highlight w:val="none"/>
          <w:lang w:val="en-US" w:eastAsia="zh-CN" w:bidi="ar-SA"/>
        </w:rPr>
      </w:pPr>
    </w:p>
    <w:p w14:paraId="3218129E">
      <w:pPr>
        <w:pStyle w:val="11"/>
        <w:rPr>
          <w:rFonts w:hint="eastAsia" w:ascii="仿宋" w:hAnsi="仿宋" w:eastAsia="仿宋" w:cs="仿宋"/>
          <w:bCs/>
          <w:kern w:val="2"/>
          <w:sz w:val="21"/>
          <w:szCs w:val="24"/>
          <w:highlight w:val="none"/>
          <w:lang w:val="en-US" w:eastAsia="zh-CN" w:bidi="ar-SA"/>
        </w:rPr>
      </w:pPr>
    </w:p>
    <w:p w14:paraId="3C85B921">
      <w:pPr>
        <w:pStyle w:val="11"/>
        <w:rPr>
          <w:rFonts w:hint="eastAsia" w:ascii="仿宋" w:hAnsi="仿宋" w:eastAsia="仿宋" w:cs="仿宋"/>
          <w:bCs/>
          <w:kern w:val="2"/>
          <w:sz w:val="21"/>
          <w:szCs w:val="24"/>
          <w:highlight w:val="none"/>
          <w:lang w:val="en-US" w:eastAsia="zh-CN" w:bidi="ar-SA"/>
        </w:rPr>
      </w:pPr>
    </w:p>
    <w:p w14:paraId="0741FDDD">
      <w:pPr>
        <w:pStyle w:val="11"/>
        <w:rPr>
          <w:rFonts w:hint="eastAsia" w:ascii="仿宋" w:hAnsi="仿宋" w:eastAsia="仿宋" w:cs="仿宋"/>
          <w:b/>
          <w:bCs/>
          <w:kern w:val="2"/>
          <w:sz w:val="24"/>
          <w:szCs w:val="24"/>
          <w:highlight w:val="none"/>
          <w:lang w:val="en-US" w:eastAsia="zh-CN" w:bidi="ar-SA"/>
        </w:rPr>
      </w:pPr>
    </w:p>
    <w:p w14:paraId="66842BA3">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53B1798A">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车桥公司桥壳加工一部中频感应加热炉维修项目</w:t>
      </w:r>
    </w:p>
    <w:p w14:paraId="61652D96">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3EE4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41ECBA87">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79C10EA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45A6791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60222F65">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753B4B01">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5118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5C86B361">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中频感应加热炉</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AF2584">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KGPS600KW/4KHz</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85AA85">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2100-DQ-739-00005</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3F227BA">
            <w:pPr>
              <w:spacing w:line="360" w:lineRule="auto"/>
              <w:ind w:left="-105" w:leftChars="-50" w:right="-105" w:rightChars="-50"/>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3868A38">
            <w:pPr>
              <w:spacing w:line="360" w:lineRule="auto"/>
              <w:ind w:left="-105" w:leftChars="-50" w:right="-105" w:rightChars="-50"/>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bl>
    <w:p w14:paraId="03B309EF">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288B930C">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34F60CD0">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lang w:val="en-US" w:eastAsia="zh-CN"/>
        </w:rPr>
        <w:t>25</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50A61B25">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机械部分：</w:t>
      </w:r>
    </w:p>
    <w:p w14:paraId="75E1ED78">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kern w:val="2"/>
          <w:sz w:val="21"/>
          <w:szCs w:val="21"/>
          <w:lang w:val="en-US" w:eastAsia="zh-CN" w:bidi="ar-SA"/>
        </w:rPr>
        <w:t>中频感应加热炉</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2100-DQ-739-00005</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A07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D96280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CFBEF0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5446E9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6144E64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1BB9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08E7B2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1</w:t>
            </w:r>
          </w:p>
        </w:tc>
        <w:tc>
          <w:tcPr>
            <w:tcW w:w="2540" w:type="dxa"/>
            <w:vAlign w:val="center"/>
          </w:tcPr>
          <w:p w14:paraId="26712D8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乙方需拆除更换冷却管路，冷却水管全部更换不锈钢材料，更换连接铜排。</w:t>
            </w:r>
          </w:p>
        </w:tc>
        <w:tc>
          <w:tcPr>
            <w:tcW w:w="2903" w:type="dxa"/>
            <w:vAlign w:val="center"/>
          </w:tcPr>
          <w:p w14:paraId="6107934F">
            <w:pPr>
              <w:numPr>
                <w:ilvl w:val="0"/>
                <w:numId w:val="0"/>
              </w:numPr>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 xml:space="preserve"> </w:t>
            </w:r>
            <w:r>
              <w:rPr>
                <w:rFonts w:hint="eastAsia" w:ascii="仿宋" w:hAnsi="仿宋" w:eastAsia="仿宋" w:cs="仿宋"/>
                <w:vertAlign w:val="baseline"/>
                <w:lang w:val="en-US" w:eastAsia="zh-CN"/>
              </w:rPr>
              <w:t>管路连接牢固，无漏水</w:t>
            </w:r>
          </w:p>
        </w:tc>
        <w:tc>
          <w:tcPr>
            <w:tcW w:w="1752" w:type="dxa"/>
            <w:vAlign w:val="center"/>
          </w:tcPr>
          <w:p w14:paraId="0E40C737">
            <w:pPr>
              <w:numPr>
                <w:ilvl w:val="0"/>
                <w:numId w:val="0"/>
              </w:numPr>
              <w:jc w:val="center"/>
              <w:rPr>
                <w:rFonts w:hint="default" w:ascii="仿宋" w:hAnsi="仿宋" w:eastAsia="仿宋" w:cs="仿宋"/>
                <w:vertAlign w:val="baseline"/>
                <w:lang w:val="en-US" w:eastAsia="zh-CN"/>
              </w:rPr>
            </w:pPr>
          </w:p>
        </w:tc>
      </w:tr>
    </w:tbl>
    <w:p w14:paraId="1E6FA82A">
      <w:pPr>
        <w:pStyle w:val="3"/>
        <w:numPr>
          <w:ilvl w:val="0"/>
          <w:numId w:val="27"/>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p>
    <w:p w14:paraId="52EE5979">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kern w:val="2"/>
          <w:sz w:val="21"/>
          <w:szCs w:val="21"/>
          <w:lang w:val="en-US" w:eastAsia="zh-CN" w:bidi="ar-SA"/>
        </w:rPr>
        <w:t>中频感应加热炉</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2100-DQ-739-00005</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33E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28564C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AD77DA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1BF186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B3E1E9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19C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9D5CD4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208EECE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Z方需更换除万能断路器、电抗器、主板以外的所有电源板、电器线路及电器元件，重新配盘。</w:t>
            </w:r>
          </w:p>
        </w:tc>
        <w:tc>
          <w:tcPr>
            <w:tcW w:w="2903" w:type="dxa"/>
            <w:vAlign w:val="center"/>
          </w:tcPr>
          <w:p w14:paraId="57C40CC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电气元件灵敏有效，连接牢固，外绝缘良好</w:t>
            </w:r>
          </w:p>
        </w:tc>
        <w:tc>
          <w:tcPr>
            <w:tcW w:w="1752" w:type="dxa"/>
            <w:vAlign w:val="center"/>
          </w:tcPr>
          <w:p w14:paraId="6F9B2406">
            <w:pPr>
              <w:numPr>
                <w:ilvl w:val="0"/>
                <w:numId w:val="0"/>
              </w:numPr>
              <w:jc w:val="center"/>
              <w:rPr>
                <w:rFonts w:hint="default" w:ascii="仿宋" w:hAnsi="仿宋" w:eastAsia="仿宋" w:cs="仿宋"/>
                <w:vertAlign w:val="baseline"/>
                <w:lang w:val="en-US" w:eastAsia="zh-CN"/>
              </w:rPr>
            </w:pPr>
          </w:p>
        </w:tc>
      </w:tr>
      <w:tr w14:paraId="2382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826159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shd w:val="clear" w:color="auto" w:fill="auto"/>
            <w:vAlign w:val="center"/>
          </w:tcPr>
          <w:p w14:paraId="70E1611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调试设备，保证设备运行平稳，降低设备故障率。</w:t>
            </w:r>
          </w:p>
        </w:tc>
        <w:tc>
          <w:tcPr>
            <w:tcW w:w="2903" w:type="dxa"/>
            <w:shd w:val="clear" w:color="auto" w:fill="auto"/>
            <w:vAlign w:val="center"/>
          </w:tcPr>
          <w:p w14:paraId="08BA3E91">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设备运行平稳</w:t>
            </w:r>
          </w:p>
        </w:tc>
        <w:tc>
          <w:tcPr>
            <w:tcW w:w="1752" w:type="dxa"/>
            <w:vAlign w:val="center"/>
          </w:tcPr>
          <w:p w14:paraId="6C6FFF8D">
            <w:pPr>
              <w:numPr>
                <w:ilvl w:val="0"/>
                <w:numId w:val="0"/>
              </w:numPr>
              <w:jc w:val="center"/>
              <w:rPr>
                <w:rFonts w:hint="default" w:ascii="仿宋" w:hAnsi="仿宋" w:eastAsia="仿宋" w:cs="仿宋"/>
                <w:vertAlign w:val="baseline"/>
                <w:lang w:val="en-US" w:eastAsia="zh-CN"/>
              </w:rPr>
            </w:pPr>
          </w:p>
        </w:tc>
      </w:tr>
    </w:tbl>
    <w:p w14:paraId="7CD78587">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材料明细：</w:t>
      </w:r>
    </w:p>
    <w:p w14:paraId="75B5F467">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kern w:val="2"/>
          <w:sz w:val="21"/>
          <w:szCs w:val="21"/>
          <w:lang w:val="en-US" w:eastAsia="zh-CN" w:bidi="ar-SA"/>
        </w:rPr>
        <w:t>中频感应加热炉</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2100-DQ-739-00005</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653"/>
        <w:gridCol w:w="1663"/>
        <w:gridCol w:w="1146"/>
        <w:gridCol w:w="900"/>
        <w:gridCol w:w="873"/>
        <w:gridCol w:w="1175"/>
      </w:tblGrid>
      <w:tr w14:paraId="0B01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553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669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A69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E89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A7E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7B4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79B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68C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D3FF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7EBD3A6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1</w:t>
            </w:r>
          </w:p>
        </w:tc>
        <w:tc>
          <w:tcPr>
            <w:tcW w:w="345" w:type="dxa"/>
            <w:vMerge w:val="restart"/>
            <w:tcBorders>
              <w:left w:val="single" w:color="000000" w:sz="4" w:space="0"/>
              <w:right w:val="single" w:color="000000" w:sz="4" w:space="0"/>
            </w:tcBorders>
            <w:shd w:val="clear" w:color="auto" w:fill="auto"/>
            <w:vAlign w:val="center"/>
          </w:tcPr>
          <w:p w14:paraId="476E5E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材料/备件</w:t>
            </w:r>
          </w:p>
          <w:p w14:paraId="0A616AE7">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2CF2DA54">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接触器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5D2289CA">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default" w:ascii="仿宋" w:hAnsi="仿宋" w:eastAsia="仿宋" w:cs="仿宋"/>
                <w:i w:val="0"/>
                <w:iCs w:val="0"/>
                <w:color w:val="000000"/>
                <w:sz w:val="22"/>
                <w:szCs w:val="22"/>
                <w:u w:val="none"/>
                <w:lang w:val="en-US" w:eastAsia="zh-CN"/>
              </w:rPr>
              <w:t>CJ40-800</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529C18D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default" w:ascii="仿宋" w:hAnsi="仿宋" w:eastAsia="仿宋" w:cs="仿宋"/>
                <w:i w:val="0"/>
                <w:iCs w:val="0"/>
                <w:color w:val="000000"/>
                <w:sz w:val="22"/>
                <w:szCs w:val="22"/>
                <w:u w:val="none"/>
                <w:lang w:val="en-US" w:eastAsia="zh-CN"/>
              </w:rPr>
              <w:t>德力西</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28EA4984">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62A6B40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7EBFDF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B30D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0A26533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2</w:t>
            </w:r>
          </w:p>
        </w:tc>
        <w:tc>
          <w:tcPr>
            <w:tcW w:w="345" w:type="dxa"/>
            <w:vMerge w:val="continue"/>
            <w:tcBorders>
              <w:left w:val="single" w:color="000000" w:sz="4" w:space="0"/>
              <w:right w:val="single" w:color="000000" w:sz="4" w:space="0"/>
            </w:tcBorders>
            <w:shd w:val="clear" w:color="auto" w:fill="auto"/>
            <w:vAlign w:val="center"/>
          </w:tcPr>
          <w:p w14:paraId="60FB9E39">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4C546629">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空断器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9C19517">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default" w:ascii="仿宋" w:hAnsi="仿宋" w:eastAsia="仿宋" w:cs="仿宋"/>
                <w:i w:val="0"/>
                <w:iCs w:val="0"/>
                <w:color w:val="000000"/>
                <w:sz w:val="22"/>
                <w:szCs w:val="22"/>
                <w:u w:val="none"/>
                <w:lang w:val="en-US" w:eastAsia="zh-CN"/>
              </w:rPr>
              <w:t>RSM06P58K10 AC500V</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440C09C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327A1E9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6B7B49A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C65D9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D9A9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31182F5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3</w:t>
            </w:r>
          </w:p>
        </w:tc>
        <w:tc>
          <w:tcPr>
            <w:tcW w:w="345" w:type="dxa"/>
            <w:vMerge w:val="continue"/>
            <w:tcBorders>
              <w:left w:val="single" w:color="000000" w:sz="4" w:space="0"/>
              <w:right w:val="single" w:color="000000" w:sz="4" w:space="0"/>
            </w:tcBorders>
            <w:shd w:val="clear" w:color="auto" w:fill="auto"/>
            <w:vAlign w:val="center"/>
          </w:tcPr>
          <w:p w14:paraId="258F22D0">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3DE44C65">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整流脉冲变压器板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0B495E5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default" w:ascii="仿宋" w:hAnsi="仿宋" w:eastAsia="仿宋" w:cs="仿宋"/>
                <w:i w:val="0"/>
                <w:iCs w:val="0"/>
                <w:color w:val="000000"/>
                <w:sz w:val="22"/>
                <w:szCs w:val="22"/>
                <w:u w:val="none"/>
                <w:lang w:val="en-US" w:eastAsia="zh-CN"/>
              </w:rPr>
              <w:t>V1.0</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28D357FF">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40502FB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19D0D84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595CA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3766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78180EB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45" w:type="dxa"/>
            <w:tcBorders>
              <w:left w:val="single" w:color="000000" w:sz="4" w:space="0"/>
              <w:right w:val="single" w:color="000000" w:sz="4" w:space="0"/>
            </w:tcBorders>
            <w:shd w:val="clear" w:color="auto" w:fill="auto"/>
            <w:vAlign w:val="center"/>
          </w:tcPr>
          <w:p w14:paraId="7B490AF8">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6F61BD8D">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集水管</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7E5CEED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default" w:ascii="仿宋" w:hAnsi="仿宋" w:eastAsia="仿宋" w:cs="仿宋"/>
                <w:i w:val="0"/>
                <w:iCs w:val="0"/>
                <w:color w:val="000000"/>
                <w:sz w:val="22"/>
                <w:szCs w:val="22"/>
                <w:u w:val="none"/>
                <w:lang w:val="en-US" w:eastAsia="zh-CN"/>
              </w:rPr>
              <w:t>24接口</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6BA4B87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5F4D342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1A6B884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3D4F5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2A9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13B1113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45" w:type="dxa"/>
            <w:tcBorders>
              <w:left w:val="single" w:color="000000" w:sz="4" w:space="0"/>
              <w:right w:val="single" w:color="000000" w:sz="4" w:space="0"/>
            </w:tcBorders>
            <w:shd w:val="clear" w:color="auto" w:fill="auto"/>
            <w:vAlign w:val="center"/>
          </w:tcPr>
          <w:p w14:paraId="44EF1992">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5139DA57">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逆变集成器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179EB076">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自制</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5DDB638E">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2077105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8</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4833A3A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453065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FCA1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54C0CEB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45" w:type="dxa"/>
            <w:tcBorders>
              <w:left w:val="single" w:color="000000" w:sz="4" w:space="0"/>
              <w:right w:val="single" w:color="000000" w:sz="4" w:space="0"/>
            </w:tcBorders>
            <w:shd w:val="clear" w:color="auto" w:fill="auto"/>
            <w:vAlign w:val="center"/>
          </w:tcPr>
          <w:p w14:paraId="0C4EE8B6">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748B5B1F">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连接铜排</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120E214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6m</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44CB6C3F">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4226637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1BD9C32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067EAE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CB4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6966A0E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45" w:type="dxa"/>
            <w:tcBorders>
              <w:left w:val="single" w:color="000000" w:sz="4" w:space="0"/>
              <w:right w:val="single" w:color="000000" w:sz="4" w:space="0"/>
            </w:tcBorders>
            <w:shd w:val="clear" w:color="auto" w:fill="auto"/>
            <w:vAlign w:val="center"/>
          </w:tcPr>
          <w:p w14:paraId="6C0EB6C5">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6CBC39C2">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变压器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51795F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R50-150</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14F8701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0D76571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0E9084A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18CF00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01BA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61EA6A8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45" w:type="dxa"/>
            <w:tcBorders>
              <w:left w:val="single" w:color="000000" w:sz="4" w:space="0"/>
              <w:right w:val="single" w:color="000000" w:sz="4" w:space="0"/>
            </w:tcBorders>
            <w:shd w:val="clear" w:color="auto" w:fill="auto"/>
            <w:vAlign w:val="center"/>
          </w:tcPr>
          <w:p w14:paraId="38F61F88">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2DE2549C">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电容</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7B355F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CBB6S</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116858E6">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03CE260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619463C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78CDA2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988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027CC4E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45" w:type="dxa"/>
            <w:tcBorders>
              <w:left w:val="single" w:color="000000" w:sz="4" w:space="0"/>
              <w:right w:val="single" w:color="000000" w:sz="4" w:space="0"/>
            </w:tcBorders>
            <w:shd w:val="clear" w:color="auto" w:fill="auto"/>
            <w:vAlign w:val="center"/>
          </w:tcPr>
          <w:p w14:paraId="370B0741">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380F3899">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控制电源板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7BBDE04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自制</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391BE2D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359B3B5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4</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2F5C1E7A">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785A88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6969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5D75219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45" w:type="dxa"/>
            <w:tcBorders>
              <w:left w:val="single" w:color="000000" w:sz="4" w:space="0"/>
              <w:right w:val="single" w:color="000000" w:sz="4" w:space="0"/>
            </w:tcBorders>
            <w:shd w:val="clear" w:color="auto" w:fill="auto"/>
            <w:vAlign w:val="center"/>
          </w:tcPr>
          <w:p w14:paraId="560BF176">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7F4F5C15">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逆变脉冲驱动板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3215106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NMQ02</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7A79362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1AB509D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3AA1E2AA">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174A72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7DC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377F0F4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45" w:type="dxa"/>
            <w:tcBorders>
              <w:left w:val="single" w:color="000000" w:sz="4" w:space="0"/>
              <w:right w:val="single" w:color="000000" w:sz="4" w:space="0"/>
            </w:tcBorders>
            <w:shd w:val="clear" w:color="auto" w:fill="auto"/>
            <w:vAlign w:val="center"/>
          </w:tcPr>
          <w:p w14:paraId="7CD0730D">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1849800F">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整流脉冲驱动板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3D998D2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ZMB01</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66034D4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6B24FDC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71CB907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0FCAC6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7BEE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2D508FF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45" w:type="dxa"/>
            <w:tcBorders>
              <w:left w:val="single" w:color="000000" w:sz="4" w:space="0"/>
              <w:right w:val="single" w:color="000000" w:sz="4" w:space="0"/>
            </w:tcBorders>
            <w:shd w:val="clear" w:color="auto" w:fill="auto"/>
            <w:vAlign w:val="center"/>
          </w:tcPr>
          <w:p w14:paraId="20D00A23">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0452F3FC">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功放板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930568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A2-GRS</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7EC8247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529BAF4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1990731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1602FE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C135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706C963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45" w:type="dxa"/>
            <w:tcBorders>
              <w:left w:val="single" w:color="000000" w:sz="4" w:space="0"/>
              <w:right w:val="single" w:color="000000" w:sz="4" w:space="0"/>
            </w:tcBorders>
            <w:shd w:val="clear" w:color="auto" w:fill="auto"/>
            <w:vAlign w:val="center"/>
          </w:tcPr>
          <w:p w14:paraId="567B0EC2">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0EA59C3F">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电流电压调节板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3172E7AF">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A4-REG</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1E40008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3CED090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5EAA208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4CEE5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8020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1928CA6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45" w:type="dxa"/>
            <w:tcBorders>
              <w:left w:val="single" w:color="000000" w:sz="4" w:space="0"/>
              <w:right w:val="single" w:color="000000" w:sz="4" w:space="0"/>
            </w:tcBorders>
            <w:shd w:val="clear" w:color="auto" w:fill="auto"/>
            <w:vAlign w:val="center"/>
          </w:tcPr>
          <w:p w14:paraId="69C2D3CF">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08012297">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信号输入板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2FC0AC1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A5-EOK1</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651B479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28BCA8F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2713EFD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4E628D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52E2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57393C3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45" w:type="dxa"/>
            <w:tcBorders>
              <w:left w:val="single" w:color="000000" w:sz="4" w:space="0"/>
              <w:right w:val="single" w:color="000000" w:sz="4" w:space="0"/>
            </w:tcBorders>
            <w:shd w:val="clear" w:color="auto" w:fill="auto"/>
            <w:vAlign w:val="center"/>
          </w:tcPr>
          <w:p w14:paraId="7C32C65E">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3F1D3CED">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总控板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101B1E2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A6-SKI</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6C031B6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005FB487">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26B60B7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25955C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212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1D5B253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45" w:type="dxa"/>
            <w:tcBorders>
              <w:left w:val="single" w:color="000000" w:sz="4" w:space="0"/>
              <w:right w:val="single" w:color="000000" w:sz="4" w:space="0"/>
            </w:tcBorders>
            <w:shd w:val="clear" w:color="auto" w:fill="auto"/>
            <w:vAlign w:val="center"/>
          </w:tcPr>
          <w:p w14:paraId="096F6606">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4A10BED6">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信号输出板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07C4E606">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A7-AOK1</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3C15861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32689B2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6B35FEC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67621F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2188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2E8D738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45" w:type="dxa"/>
            <w:tcBorders>
              <w:left w:val="single" w:color="000000" w:sz="4" w:space="0"/>
              <w:right w:val="single" w:color="000000" w:sz="4" w:space="0"/>
            </w:tcBorders>
            <w:shd w:val="clear" w:color="auto" w:fill="auto"/>
            <w:vAlign w:val="center"/>
          </w:tcPr>
          <w:p w14:paraId="2B0441BA">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595A4751">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电源板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11C5858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A10-GSQ</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3C609AF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6CC8C8B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258D2FA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11F2B1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A829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59B75B3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45" w:type="dxa"/>
            <w:tcBorders>
              <w:left w:val="single" w:color="000000" w:sz="4" w:space="0"/>
              <w:right w:val="single" w:color="000000" w:sz="4" w:space="0"/>
            </w:tcBorders>
            <w:shd w:val="clear" w:color="auto" w:fill="auto"/>
            <w:vAlign w:val="center"/>
          </w:tcPr>
          <w:p w14:paraId="4479A8B4">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28487ED2">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过压、过流保护</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65F2DD9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A11-UIP</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384F5E2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5D227F2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6CAD8D2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19F1A1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12F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275D726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45" w:type="dxa"/>
            <w:tcBorders>
              <w:left w:val="single" w:color="000000" w:sz="4" w:space="0"/>
              <w:right w:val="single" w:color="000000" w:sz="4" w:space="0"/>
            </w:tcBorders>
            <w:shd w:val="clear" w:color="auto" w:fill="auto"/>
            <w:vAlign w:val="center"/>
          </w:tcPr>
          <w:p w14:paraId="4E7F5F7E">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78D24D85">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频率板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4B2279F">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A12-WRS</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2F5701F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42D54C1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6F5457A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F77B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608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62995A5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45" w:type="dxa"/>
            <w:tcBorders>
              <w:left w:val="single" w:color="000000" w:sz="4" w:space="0"/>
              <w:right w:val="single" w:color="000000" w:sz="4" w:space="0"/>
            </w:tcBorders>
            <w:shd w:val="clear" w:color="auto" w:fill="auto"/>
            <w:vAlign w:val="center"/>
          </w:tcPr>
          <w:p w14:paraId="5CF3C579">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15616513">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交流接触器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2716217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LC1-D25</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5D9D4C5D">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施耐德</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0375B59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325CD8A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71ECC9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1C54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447EACE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45" w:type="dxa"/>
            <w:tcBorders>
              <w:left w:val="single" w:color="000000" w:sz="4" w:space="0"/>
              <w:right w:val="single" w:color="000000" w:sz="4" w:space="0"/>
            </w:tcBorders>
            <w:shd w:val="clear" w:color="auto" w:fill="auto"/>
            <w:vAlign w:val="center"/>
          </w:tcPr>
          <w:p w14:paraId="5E8DD5BF">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677F75BE">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中间继电器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CE3756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RXM230VAC</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2BD853D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施耐德</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0CC38A0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306ED6D7">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51A018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22CD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544487D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45" w:type="dxa"/>
            <w:tcBorders>
              <w:left w:val="single" w:color="000000" w:sz="4" w:space="0"/>
              <w:right w:val="single" w:color="000000" w:sz="4" w:space="0"/>
            </w:tcBorders>
            <w:shd w:val="clear" w:color="auto" w:fill="auto"/>
            <w:vAlign w:val="center"/>
          </w:tcPr>
          <w:p w14:paraId="5ABF7C5F">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72B9349B">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集成启动模块</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05AB4EE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自制</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795C8C3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4A82301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7FDA3B9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6B9591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728C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52E205D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45" w:type="dxa"/>
            <w:tcBorders>
              <w:left w:val="single" w:color="000000" w:sz="4" w:space="0"/>
              <w:right w:val="single" w:color="000000" w:sz="4" w:space="0"/>
            </w:tcBorders>
            <w:shd w:val="clear" w:color="auto" w:fill="auto"/>
            <w:vAlign w:val="center"/>
          </w:tcPr>
          <w:p w14:paraId="26A2DEE7">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4987EC46">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启动集成变压器总成</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CE6F91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KGPS</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3AFD0F96">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自制</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5D55741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477C51C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623B2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99BC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6D5205E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45" w:type="dxa"/>
            <w:tcBorders>
              <w:left w:val="single" w:color="000000" w:sz="4" w:space="0"/>
              <w:right w:val="single" w:color="000000" w:sz="4" w:space="0"/>
            </w:tcBorders>
            <w:shd w:val="clear" w:color="auto" w:fill="auto"/>
            <w:vAlign w:val="center"/>
          </w:tcPr>
          <w:p w14:paraId="667AE7BD">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5AEAE4DD">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组合开关</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80A72B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HZ12-40</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2BC4F26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正泰</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1D82C54E">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10B0046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615BA5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607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28DD146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45" w:type="dxa"/>
            <w:tcBorders>
              <w:left w:val="single" w:color="000000" w:sz="4" w:space="0"/>
              <w:right w:val="single" w:color="000000" w:sz="4" w:space="0"/>
            </w:tcBorders>
            <w:shd w:val="clear" w:color="auto" w:fill="auto"/>
            <w:vAlign w:val="center"/>
          </w:tcPr>
          <w:p w14:paraId="50C8E7AF">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22CDB6E5">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按钮</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58D871CD">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EB2-BE101C</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3567688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27AEE60E">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5</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1E91DA3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78C2FA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B5D7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1983ACB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45" w:type="dxa"/>
            <w:tcBorders>
              <w:left w:val="single" w:color="000000" w:sz="4" w:space="0"/>
              <w:right w:val="single" w:color="000000" w:sz="4" w:space="0"/>
            </w:tcBorders>
            <w:shd w:val="clear" w:color="auto" w:fill="auto"/>
            <w:vAlign w:val="center"/>
          </w:tcPr>
          <w:p w14:paraId="2565B81B">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5090701A">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单项变压器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0CC1326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FZBK-200W</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4A65EAF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0431433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51C047F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7FB11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91B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73A8B9D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45" w:type="dxa"/>
            <w:tcBorders>
              <w:left w:val="single" w:color="000000" w:sz="4" w:space="0"/>
              <w:right w:val="single" w:color="000000" w:sz="4" w:space="0"/>
            </w:tcBorders>
            <w:shd w:val="clear" w:color="auto" w:fill="auto"/>
            <w:vAlign w:val="center"/>
          </w:tcPr>
          <w:p w14:paraId="321E54D2">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1711FF9B">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线缆</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113F5AC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BVR0.75，BVR1等</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0BC8C05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14A60FD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7A5AC70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2FA407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E78B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30DA91F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45" w:type="dxa"/>
            <w:tcBorders>
              <w:left w:val="single" w:color="000000" w:sz="4" w:space="0"/>
              <w:right w:val="single" w:color="000000" w:sz="4" w:space="0"/>
            </w:tcBorders>
            <w:shd w:val="clear" w:color="auto" w:fill="auto"/>
            <w:vAlign w:val="center"/>
          </w:tcPr>
          <w:p w14:paraId="046A9998">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4C4BBFE4">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按钮</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770671F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XB2-BA31,XB2-BD21，急停等</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0B4B819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19B0C55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6958E36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1CC7B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A32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5C74A3B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45" w:type="dxa"/>
            <w:tcBorders>
              <w:left w:val="single" w:color="000000" w:sz="4" w:space="0"/>
              <w:right w:val="single" w:color="000000" w:sz="4" w:space="0"/>
            </w:tcBorders>
            <w:shd w:val="clear" w:color="auto" w:fill="auto"/>
            <w:vAlign w:val="center"/>
          </w:tcPr>
          <w:p w14:paraId="77578773">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0D5073E7">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冷却管路</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259A5FB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自制不锈钢</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5ADC0D1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top"/>
          </w:tcPr>
          <w:p w14:paraId="710FC73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top"/>
          </w:tcPr>
          <w:p w14:paraId="79D0D06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57C98F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5F8F3425">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宋体" w:hAnsi="宋体" w:cs="宋体"/>
          <w:sz w:val="24"/>
          <w:szCs w:val="24"/>
        </w:rPr>
        <w:t>设备维修后如对零部件有所改动乙方须提供改动后的机械装配图、电气图纸、易损件明细表和外购件明细表(内容包括名称、型号规格、数量、制造厂家)，一式三份，装订成册后移交给甲方。</w:t>
      </w:r>
    </w:p>
    <w:p w14:paraId="2744F9EC">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3E78488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1、培训要求：</w:t>
      </w:r>
    </w:p>
    <w:p w14:paraId="6ABFB1C9">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6CA64D3A">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226AE61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62011F2C">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2.3、投标方需要提供维修过程记录，便于招标方了解维修进度，出现问题需要及时与招标方进行沟通，同时针对设备维修内容提供维修前、维修中、维修后以及配件更换前后的照片，招标方核对照片进行后续验收。</w:t>
      </w:r>
    </w:p>
    <w:p w14:paraId="3206F3A8">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5FF7A2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57D2656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291F585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CD34EF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7976BA9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5C0FC999">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2A2F979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bookmarkStart w:id="18" w:name="_Toc62482962"/>
      <w:r>
        <w:rPr>
          <w:rFonts w:hint="eastAsia" w:ascii="仿宋" w:hAnsi="仿宋" w:eastAsia="仿宋" w:cs="仿宋"/>
          <w:b w:val="0"/>
          <w:bCs w:val="0"/>
          <w:sz w:val="24"/>
          <w:szCs w:val="24"/>
          <w:highlight w:val="none"/>
          <w:lang w:val="en-US" w:eastAsia="zh-CN" w:bidi="ar-SA"/>
        </w:rPr>
        <w:t>1、</w:t>
      </w:r>
      <w:bookmarkEnd w:id="18"/>
      <w:r>
        <w:rPr>
          <w:rFonts w:hint="eastAsia" w:ascii="仿宋" w:hAnsi="仿宋" w:eastAsia="仿宋" w:cs="仿宋"/>
          <w:b w:val="0"/>
          <w:bCs w:val="0"/>
          <w:sz w:val="24"/>
          <w:szCs w:val="24"/>
          <w:highlight w:val="none"/>
          <w:lang w:val="en-US" w:eastAsia="zh-CN" w:bidi="ar-SA"/>
        </w:rPr>
        <w:t>投标方应遵循招标方安全管理制度，接线须符合国家安全标准文件。</w:t>
      </w:r>
    </w:p>
    <w:p w14:paraId="2DDE992D">
      <w:pPr>
        <w:pStyle w:val="3"/>
        <w:bidi w:val="0"/>
        <w:rPr>
          <w:rFonts w:hint="eastAsia" w:ascii="仿宋" w:hAnsi="仿宋" w:eastAsia="仿宋" w:cs="仿宋"/>
          <w:b/>
          <w:bCs/>
          <w:sz w:val="24"/>
          <w:szCs w:val="24"/>
          <w:highlight w:val="none"/>
          <w:lang w:val="en-US" w:eastAsia="zh-CN" w:bidi="ar-SA"/>
        </w:rPr>
      </w:pPr>
      <w:r>
        <w:rPr>
          <w:rFonts w:hint="eastAsia" w:ascii="仿宋" w:hAnsi="仿宋" w:eastAsia="仿宋" w:cs="仿宋"/>
          <w:sz w:val="30"/>
          <w:szCs w:val="30"/>
          <w:lang w:val="en-US" w:eastAsia="zh-CN"/>
        </w:rPr>
        <w:t>八、其他：</w:t>
      </w:r>
    </w:p>
    <w:p w14:paraId="23991C03">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1B5B6ED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7619A4D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62E9239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570ABE4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30F3E3F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2A5DD9A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424F2D0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7DDB241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12AE77C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6E64EBB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3BC63B0A">
      <w:pPr>
        <w:tabs>
          <w:tab w:val="left" w:pos="-1800"/>
          <w:tab w:val="left" w:pos="720"/>
        </w:tabs>
        <w:snapToGrid w:val="0"/>
        <w:spacing w:line="360" w:lineRule="auto"/>
        <w:ind w:left="480" w:hanging="480" w:hangingChars="200"/>
        <w:rPr>
          <w:rFonts w:hint="eastAsia" w:ascii="仿宋" w:hAnsi="仿宋" w:eastAsia="仿宋" w:cs="仿宋"/>
          <w:lang w:val="en-US" w:eastAsia="zh-CN"/>
        </w:rPr>
      </w:pPr>
      <w:r>
        <w:rPr>
          <w:rFonts w:hint="eastAsia" w:ascii="仿宋" w:hAnsi="仿宋" w:eastAsia="仿宋" w:cs="仿宋"/>
          <w:b w:val="0"/>
          <w:bCs w:val="0"/>
          <w:sz w:val="24"/>
          <w:szCs w:val="24"/>
          <w:highlight w:val="none"/>
          <w:lang w:val="en-US" w:eastAsia="zh-CN" w:bidi="ar-SA"/>
        </w:rPr>
        <w:t>六、设备维修后设备维修部分必须达到维修标准要求。</w:t>
      </w:r>
    </w:p>
    <w:p w14:paraId="70259C90">
      <w:pPr>
        <w:pStyle w:val="11"/>
        <w:rPr>
          <w:rFonts w:hint="eastAsia" w:ascii="仿宋" w:hAnsi="仿宋" w:eastAsia="仿宋" w:cs="仿宋"/>
        </w:rPr>
      </w:pPr>
    </w:p>
    <w:p w14:paraId="2A8778D6">
      <w:pPr>
        <w:pStyle w:val="11"/>
        <w:rPr>
          <w:rFonts w:hint="eastAsia" w:ascii="仿宋" w:hAnsi="仿宋" w:eastAsia="仿宋" w:cs="仿宋"/>
        </w:rPr>
      </w:pPr>
    </w:p>
    <w:p w14:paraId="623330C2">
      <w:pPr>
        <w:pStyle w:val="11"/>
        <w:rPr>
          <w:rFonts w:hint="eastAsia" w:ascii="仿宋" w:hAnsi="仿宋" w:eastAsia="仿宋" w:cs="仿宋"/>
        </w:rPr>
      </w:pPr>
    </w:p>
    <w:p w14:paraId="6E0D1B0F">
      <w:pPr>
        <w:pStyle w:val="11"/>
        <w:rPr>
          <w:rFonts w:hint="eastAsia" w:ascii="仿宋" w:hAnsi="仿宋" w:eastAsia="仿宋" w:cs="仿宋"/>
        </w:rPr>
      </w:pPr>
    </w:p>
    <w:p w14:paraId="26A55D31">
      <w:pPr>
        <w:pStyle w:val="11"/>
        <w:rPr>
          <w:rFonts w:hint="eastAsia" w:ascii="仿宋" w:hAnsi="仿宋" w:eastAsia="仿宋" w:cs="仿宋"/>
        </w:rPr>
      </w:pPr>
    </w:p>
    <w:p w14:paraId="526DB195">
      <w:pPr>
        <w:pStyle w:val="11"/>
        <w:rPr>
          <w:rFonts w:hint="eastAsia" w:ascii="仿宋" w:hAnsi="仿宋" w:eastAsia="仿宋" w:cs="仿宋"/>
        </w:rPr>
      </w:pPr>
    </w:p>
    <w:p w14:paraId="606C0A01">
      <w:pPr>
        <w:pStyle w:val="11"/>
        <w:rPr>
          <w:rFonts w:hint="eastAsia" w:ascii="仿宋" w:hAnsi="仿宋" w:eastAsia="仿宋" w:cs="仿宋"/>
        </w:rPr>
      </w:pPr>
    </w:p>
    <w:p w14:paraId="4D391B4E">
      <w:pPr>
        <w:pStyle w:val="11"/>
        <w:rPr>
          <w:rFonts w:hint="eastAsia" w:ascii="仿宋" w:hAnsi="仿宋" w:eastAsia="仿宋" w:cs="仿宋"/>
        </w:rPr>
      </w:pPr>
    </w:p>
    <w:p w14:paraId="78103619">
      <w:pPr>
        <w:pStyle w:val="11"/>
        <w:rPr>
          <w:rFonts w:hint="eastAsia" w:ascii="仿宋" w:hAnsi="仿宋" w:eastAsia="仿宋" w:cs="仿宋"/>
        </w:rPr>
      </w:pPr>
    </w:p>
    <w:p w14:paraId="1824EB22">
      <w:pPr>
        <w:pStyle w:val="11"/>
        <w:rPr>
          <w:rFonts w:hint="eastAsia" w:ascii="仿宋" w:hAnsi="仿宋" w:eastAsia="仿宋" w:cs="仿宋"/>
        </w:rPr>
      </w:pPr>
    </w:p>
    <w:p w14:paraId="16338B9F">
      <w:pPr>
        <w:pStyle w:val="11"/>
        <w:rPr>
          <w:rFonts w:hint="eastAsia" w:ascii="仿宋" w:hAnsi="仿宋" w:eastAsia="仿宋" w:cs="仿宋"/>
        </w:rPr>
      </w:pPr>
    </w:p>
    <w:p w14:paraId="12081FCC">
      <w:pPr>
        <w:pStyle w:val="11"/>
        <w:rPr>
          <w:rFonts w:hint="eastAsia" w:ascii="仿宋" w:hAnsi="仿宋" w:eastAsia="仿宋" w:cs="仿宋"/>
        </w:rPr>
      </w:pPr>
    </w:p>
    <w:p w14:paraId="799AEB4E">
      <w:pPr>
        <w:pStyle w:val="11"/>
        <w:rPr>
          <w:rFonts w:hint="eastAsia" w:ascii="仿宋" w:hAnsi="仿宋" w:eastAsia="仿宋" w:cs="仿宋"/>
        </w:rPr>
      </w:pPr>
    </w:p>
    <w:p w14:paraId="016D78CB">
      <w:pPr>
        <w:pStyle w:val="11"/>
        <w:rPr>
          <w:rFonts w:hint="eastAsia" w:ascii="仿宋" w:hAnsi="仿宋" w:eastAsia="仿宋" w:cs="仿宋"/>
        </w:rPr>
      </w:pPr>
    </w:p>
    <w:p w14:paraId="0806B3EB">
      <w:pPr>
        <w:pStyle w:val="11"/>
        <w:rPr>
          <w:rFonts w:hint="eastAsia" w:ascii="仿宋" w:hAnsi="仿宋" w:eastAsia="仿宋" w:cs="仿宋"/>
        </w:rPr>
      </w:pPr>
    </w:p>
    <w:p w14:paraId="643BC2A0">
      <w:pPr>
        <w:pStyle w:val="11"/>
        <w:rPr>
          <w:rFonts w:hint="eastAsia" w:ascii="仿宋" w:hAnsi="仿宋" w:eastAsia="仿宋" w:cs="仿宋"/>
        </w:rPr>
      </w:pPr>
    </w:p>
    <w:p w14:paraId="7830BC38">
      <w:pPr>
        <w:pStyle w:val="11"/>
        <w:rPr>
          <w:rFonts w:hint="eastAsia" w:ascii="仿宋" w:hAnsi="仿宋" w:eastAsia="仿宋" w:cs="仿宋"/>
          <w:b/>
          <w:bCs/>
          <w:kern w:val="2"/>
          <w:sz w:val="32"/>
          <w:szCs w:val="32"/>
          <w:highlight w:val="none"/>
          <w:lang w:val="en-US" w:eastAsia="zh-CN" w:bidi="ar-SA"/>
        </w:rPr>
      </w:pPr>
    </w:p>
    <w:bookmarkEnd w:id="16"/>
    <w:bookmarkEnd w:id="17"/>
    <w:p w14:paraId="5871DF53">
      <w:pPr>
        <w:pStyle w:val="71"/>
        <w:rPr>
          <w:rFonts w:hint="eastAsia" w:eastAsia="黑体"/>
          <w:lang w:eastAsia="zh-CN"/>
        </w:rPr>
      </w:pPr>
      <w:bookmarkStart w:id="19" w:name="_Toc20595"/>
      <w:bookmarkStart w:id="20" w:name="_Toc47976609"/>
      <w:r>
        <w:rPr>
          <w:rFonts w:hint="eastAsia"/>
        </w:rPr>
        <w:t>第三部分　合同</w:t>
      </w:r>
      <w:bookmarkEnd w:id="19"/>
      <w:bookmarkEnd w:id="20"/>
      <w:r>
        <w:rPr>
          <w:rFonts w:hint="eastAsia"/>
          <w:lang w:val="en-US" w:eastAsia="zh-CN"/>
        </w:rPr>
        <w:t>模板</w:t>
      </w:r>
    </w:p>
    <w:p w14:paraId="7ACE1D4A">
      <w:pPr>
        <w:adjustRightInd w:val="0"/>
        <w:snapToGrid w:val="0"/>
        <w:spacing w:line="360" w:lineRule="auto"/>
        <w:jc w:val="center"/>
        <w:rPr>
          <w:rFonts w:ascii="宋体" w:hAnsi="宋体"/>
          <w:sz w:val="20"/>
        </w:rPr>
      </w:pPr>
      <w:bookmarkStart w:id="21"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1"/>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6BA33B4C">
      <w:pPr>
        <w:pStyle w:val="76"/>
      </w:pPr>
    </w:p>
    <w:p w14:paraId="49FA4431">
      <w:pPr>
        <w:pStyle w:val="76"/>
      </w:pPr>
    </w:p>
    <w:p w14:paraId="79A7EC9B">
      <w:pPr>
        <w:pStyle w:val="76"/>
      </w:pPr>
    </w:p>
    <w:p w14:paraId="3BB8F02D">
      <w:pPr>
        <w:pStyle w:val="76"/>
      </w:pPr>
    </w:p>
    <w:p w14:paraId="0EB8BBEB">
      <w:pPr>
        <w:pStyle w:val="71"/>
        <w:rPr>
          <w:rFonts w:hint="default" w:eastAsia="黑体"/>
          <w:lang w:val="en-US" w:eastAsia="zh-CN"/>
        </w:rPr>
      </w:pPr>
      <w:bookmarkStart w:id="22" w:name="_Toc47976615"/>
      <w:bookmarkStart w:id="23" w:name="_Toc5925"/>
      <w:r>
        <w:rPr>
          <w:rFonts w:hint="eastAsia"/>
        </w:rPr>
        <w:t>第四部分　</w:t>
      </w:r>
      <w:bookmarkEnd w:id="22"/>
      <w:r>
        <w:rPr>
          <w:rFonts w:hint="eastAsia"/>
          <w:lang w:val="en-US" w:eastAsia="zh-CN"/>
        </w:rPr>
        <w:t>投标文件附件</w:t>
      </w:r>
      <w:bookmarkEnd w:id="23"/>
    </w:p>
    <w:p w14:paraId="600DE1DD">
      <w:pPr>
        <w:pStyle w:val="71"/>
        <w:jc w:val="left"/>
        <w:rPr>
          <w:rFonts w:hint="eastAsia" w:ascii="宋体" w:hAnsi="宋体" w:eastAsia="宋体" w:cs="宋体"/>
          <w:sz w:val="32"/>
          <w:szCs w:val="32"/>
          <w:highlight w:val="yellow"/>
          <w:lang w:eastAsia="zh-CN"/>
        </w:rPr>
      </w:pPr>
      <w:bookmarkStart w:id="24" w:name="_Toc4225"/>
      <w:bookmarkStart w:id="25" w:name="_Toc47976616"/>
      <w:r>
        <w:rPr>
          <w:rFonts w:hint="eastAsia" w:ascii="宋体" w:hAnsi="宋体" w:eastAsia="宋体" w:cs="宋体"/>
          <w:sz w:val="32"/>
          <w:szCs w:val="32"/>
          <w:highlight w:val="yellow"/>
        </w:rPr>
        <w:t>附件</w:t>
      </w:r>
      <w:bookmarkEnd w:id="24"/>
      <w:bookmarkEnd w:id="25"/>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6" w:name="_Toc47976618"/>
      <w:bookmarkStart w:id="27" w:name="_Toc29366865"/>
      <w:bookmarkStart w:id="28" w:name="_Toc29366869"/>
      <w:r>
        <w:rPr>
          <w:rFonts w:hint="eastAsia" w:ascii="宋体" w:hAnsi="宋体" w:eastAsia="宋体" w:cs="宋体"/>
          <w:sz w:val="32"/>
          <w:szCs w:val="32"/>
          <w:highlight w:val="yellow"/>
          <w:lang w:val="en-US" w:eastAsia="zh-CN"/>
        </w:rPr>
        <w:t>附件2</w:t>
      </w:r>
    </w:p>
    <w:bookmarkEnd w:id="26"/>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7"/>
    <w:bookmarkEnd w:id="28"/>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7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5"/>
        <w:gridCol w:w="1071"/>
        <w:gridCol w:w="1071"/>
        <w:gridCol w:w="2541"/>
        <w:gridCol w:w="1071"/>
        <w:gridCol w:w="1071"/>
        <w:gridCol w:w="1071"/>
        <w:gridCol w:w="1917"/>
        <w:gridCol w:w="1745"/>
        <w:gridCol w:w="1071"/>
      </w:tblGrid>
      <w:tr w14:paraId="4369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7C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29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2D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46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00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6F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43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C0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12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B8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90EE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4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9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D657">
            <w:pPr>
              <w:keepNext w:val="0"/>
              <w:keepLines w:val="0"/>
              <w:widowControl/>
              <w:suppressLineNumbers w:val="0"/>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接触器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DB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CJ40-800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82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德力西</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B2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94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26C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086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A9AF4">
            <w:pPr>
              <w:rPr>
                <w:rFonts w:hint="eastAsia" w:ascii="宋体" w:hAnsi="宋体" w:eastAsia="宋体" w:cs="宋体"/>
                <w:i w:val="0"/>
                <w:iCs w:val="0"/>
                <w:color w:val="000000"/>
                <w:sz w:val="22"/>
                <w:szCs w:val="22"/>
                <w:u w:val="none"/>
              </w:rPr>
            </w:pPr>
          </w:p>
        </w:tc>
      </w:tr>
      <w:tr w14:paraId="76B48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D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C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429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空断器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DF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RSM06P58K10 AC500V</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2E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77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40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A7A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46B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1BB0A">
            <w:pPr>
              <w:jc w:val="center"/>
              <w:rPr>
                <w:rFonts w:hint="eastAsia" w:ascii="宋体" w:hAnsi="宋体" w:eastAsia="宋体" w:cs="宋体"/>
                <w:i w:val="0"/>
                <w:iCs w:val="0"/>
                <w:color w:val="000000"/>
                <w:sz w:val="22"/>
                <w:szCs w:val="22"/>
                <w:u w:val="none"/>
              </w:rPr>
            </w:pPr>
          </w:p>
        </w:tc>
      </w:tr>
      <w:tr w14:paraId="738C2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C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7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76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整流脉冲变压器板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1A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V1.0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71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6F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7A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81E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A06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65929">
            <w:pPr>
              <w:jc w:val="center"/>
              <w:rPr>
                <w:rFonts w:hint="eastAsia" w:ascii="宋体" w:hAnsi="宋体" w:eastAsia="宋体" w:cs="宋体"/>
                <w:i w:val="0"/>
                <w:iCs w:val="0"/>
                <w:color w:val="000000"/>
                <w:sz w:val="22"/>
                <w:szCs w:val="22"/>
                <w:u w:val="none"/>
              </w:rPr>
            </w:pPr>
          </w:p>
        </w:tc>
      </w:tr>
      <w:tr w14:paraId="0D08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E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5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81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集水管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57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24接口</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B0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F1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9F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A75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A6E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1AAA7">
            <w:pPr>
              <w:jc w:val="center"/>
              <w:rPr>
                <w:rFonts w:hint="eastAsia" w:ascii="宋体" w:hAnsi="宋体" w:eastAsia="宋体" w:cs="宋体"/>
                <w:i w:val="0"/>
                <w:iCs w:val="0"/>
                <w:color w:val="000000"/>
                <w:sz w:val="22"/>
                <w:szCs w:val="22"/>
                <w:u w:val="none"/>
              </w:rPr>
            </w:pPr>
          </w:p>
        </w:tc>
      </w:tr>
      <w:tr w14:paraId="18B3E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0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1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C8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逆变集成器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48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E8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BA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77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F96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1AC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8BC43">
            <w:pPr>
              <w:jc w:val="center"/>
              <w:rPr>
                <w:rFonts w:hint="eastAsia" w:ascii="宋体" w:hAnsi="宋体" w:eastAsia="宋体" w:cs="宋体"/>
                <w:i w:val="0"/>
                <w:iCs w:val="0"/>
                <w:color w:val="000000"/>
                <w:sz w:val="22"/>
                <w:szCs w:val="22"/>
                <w:u w:val="none"/>
              </w:rPr>
            </w:pPr>
          </w:p>
        </w:tc>
      </w:tr>
      <w:tr w14:paraId="3208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6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7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D7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连接铜排</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76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6m</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6C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E1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B6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758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4CB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AB8BE">
            <w:pPr>
              <w:jc w:val="center"/>
              <w:rPr>
                <w:rFonts w:hint="eastAsia" w:ascii="宋体" w:hAnsi="宋体" w:eastAsia="宋体" w:cs="宋体"/>
                <w:i w:val="0"/>
                <w:iCs w:val="0"/>
                <w:color w:val="000000"/>
                <w:sz w:val="22"/>
                <w:szCs w:val="22"/>
                <w:u w:val="none"/>
              </w:rPr>
            </w:pPr>
          </w:p>
        </w:tc>
      </w:tr>
      <w:tr w14:paraId="50FA4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7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B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45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变压器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4C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R50-150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E2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AC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B9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AC7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864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F6CBB">
            <w:pPr>
              <w:jc w:val="center"/>
              <w:rPr>
                <w:rFonts w:hint="eastAsia" w:ascii="宋体" w:hAnsi="宋体" w:eastAsia="宋体" w:cs="宋体"/>
                <w:i w:val="0"/>
                <w:iCs w:val="0"/>
                <w:color w:val="000000"/>
                <w:sz w:val="22"/>
                <w:szCs w:val="22"/>
                <w:u w:val="none"/>
              </w:rPr>
            </w:pPr>
          </w:p>
        </w:tc>
      </w:tr>
      <w:tr w14:paraId="16C24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5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1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827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电容</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4E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CBB6S</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02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AB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22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BD4CB4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F8E434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C0517">
            <w:pPr>
              <w:jc w:val="center"/>
              <w:rPr>
                <w:rFonts w:hint="eastAsia" w:ascii="宋体" w:hAnsi="宋体" w:eastAsia="宋体" w:cs="宋体"/>
                <w:i w:val="0"/>
                <w:iCs w:val="0"/>
                <w:color w:val="000000"/>
                <w:sz w:val="22"/>
                <w:szCs w:val="22"/>
                <w:u w:val="none"/>
              </w:rPr>
            </w:pPr>
          </w:p>
        </w:tc>
      </w:tr>
      <w:tr w14:paraId="66430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6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8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CDA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控制电源板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CA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4D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21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AA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98E567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74FB36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CE8C5">
            <w:pPr>
              <w:jc w:val="center"/>
              <w:rPr>
                <w:rFonts w:hint="eastAsia" w:ascii="宋体" w:hAnsi="宋体" w:eastAsia="宋体" w:cs="宋体"/>
                <w:i w:val="0"/>
                <w:iCs w:val="0"/>
                <w:color w:val="000000"/>
                <w:sz w:val="22"/>
                <w:szCs w:val="22"/>
                <w:u w:val="none"/>
              </w:rPr>
            </w:pPr>
          </w:p>
        </w:tc>
      </w:tr>
      <w:tr w14:paraId="4FBF8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D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4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62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逆变脉冲驱动板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FB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NMQ02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75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C5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89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F5BC7C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CE4654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79177">
            <w:pPr>
              <w:jc w:val="center"/>
              <w:rPr>
                <w:rFonts w:hint="eastAsia" w:ascii="宋体" w:hAnsi="宋体" w:eastAsia="宋体" w:cs="宋体"/>
                <w:i w:val="0"/>
                <w:iCs w:val="0"/>
                <w:color w:val="000000"/>
                <w:sz w:val="22"/>
                <w:szCs w:val="22"/>
                <w:u w:val="none"/>
              </w:rPr>
            </w:pPr>
          </w:p>
        </w:tc>
      </w:tr>
      <w:tr w14:paraId="73F52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2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3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6B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整流脉冲驱动板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F1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ZMB01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97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DE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48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C38D41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2A0CFC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913A8">
            <w:pPr>
              <w:jc w:val="center"/>
              <w:rPr>
                <w:rFonts w:hint="eastAsia" w:ascii="宋体" w:hAnsi="宋体" w:eastAsia="宋体" w:cs="宋体"/>
                <w:i w:val="0"/>
                <w:iCs w:val="0"/>
                <w:color w:val="000000"/>
                <w:sz w:val="22"/>
                <w:szCs w:val="22"/>
                <w:u w:val="none"/>
              </w:rPr>
            </w:pPr>
          </w:p>
        </w:tc>
      </w:tr>
      <w:tr w14:paraId="2B9A1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6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9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95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功放板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1E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A2-GRS</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71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A6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85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9B7DA8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994477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E36BE48">
            <w:pPr>
              <w:jc w:val="center"/>
              <w:rPr>
                <w:rFonts w:hint="eastAsia" w:ascii="宋体" w:hAnsi="宋体" w:eastAsia="宋体" w:cs="宋体"/>
                <w:i w:val="0"/>
                <w:iCs w:val="0"/>
                <w:color w:val="000000"/>
                <w:sz w:val="22"/>
                <w:szCs w:val="22"/>
                <w:u w:val="none"/>
              </w:rPr>
            </w:pPr>
          </w:p>
        </w:tc>
      </w:tr>
      <w:tr w14:paraId="5746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8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1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E5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电流电压调节板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FA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A4-REG</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AB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F9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1C0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32388B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3EA765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3137B0F">
            <w:pPr>
              <w:jc w:val="center"/>
              <w:rPr>
                <w:rFonts w:hint="eastAsia" w:ascii="宋体" w:hAnsi="宋体" w:eastAsia="宋体" w:cs="宋体"/>
                <w:i w:val="0"/>
                <w:iCs w:val="0"/>
                <w:color w:val="000000"/>
                <w:sz w:val="22"/>
                <w:szCs w:val="22"/>
                <w:u w:val="none"/>
              </w:rPr>
            </w:pPr>
          </w:p>
        </w:tc>
      </w:tr>
      <w:tr w14:paraId="1413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5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8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05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信号输入板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DC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A5-EOK1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AA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61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DA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602034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017831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BC2D882">
            <w:pPr>
              <w:jc w:val="center"/>
              <w:rPr>
                <w:rFonts w:hint="eastAsia" w:ascii="宋体" w:hAnsi="宋体" w:eastAsia="宋体" w:cs="宋体"/>
                <w:i w:val="0"/>
                <w:iCs w:val="0"/>
                <w:color w:val="000000"/>
                <w:sz w:val="22"/>
                <w:szCs w:val="22"/>
                <w:u w:val="none"/>
              </w:rPr>
            </w:pPr>
          </w:p>
        </w:tc>
      </w:tr>
      <w:tr w14:paraId="7B84D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A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0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0C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总控板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1B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A6-SKI</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8C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FA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BB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3403C1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C3F50E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2EE1EFF">
            <w:pPr>
              <w:jc w:val="center"/>
              <w:rPr>
                <w:rFonts w:hint="eastAsia" w:ascii="宋体" w:hAnsi="宋体" w:eastAsia="宋体" w:cs="宋体"/>
                <w:i w:val="0"/>
                <w:iCs w:val="0"/>
                <w:color w:val="000000"/>
                <w:sz w:val="22"/>
                <w:szCs w:val="22"/>
                <w:u w:val="none"/>
              </w:rPr>
            </w:pPr>
          </w:p>
        </w:tc>
      </w:tr>
      <w:tr w14:paraId="42879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A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8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62B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信号输出板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56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A7-AOK1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D1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DE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F4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44C000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37E40E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2766D49">
            <w:pPr>
              <w:jc w:val="center"/>
              <w:rPr>
                <w:rFonts w:hint="eastAsia" w:ascii="宋体" w:hAnsi="宋体" w:eastAsia="宋体" w:cs="宋体"/>
                <w:i w:val="0"/>
                <w:iCs w:val="0"/>
                <w:color w:val="000000"/>
                <w:sz w:val="22"/>
                <w:szCs w:val="22"/>
                <w:u w:val="none"/>
              </w:rPr>
            </w:pPr>
          </w:p>
        </w:tc>
      </w:tr>
      <w:tr w14:paraId="0294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0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2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68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电源板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D8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A10-GSQ</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13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51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19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A2C000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CF5C70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08E5D1F">
            <w:pPr>
              <w:jc w:val="center"/>
              <w:rPr>
                <w:rFonts w:hint="eastAsia" w:ascii="宋体" w:hAnsi="宋体" w:eastAsia="宋体" w:cs="宋体"/>
                <w:i w:val="0"/>
                <w:iCs w:val="0"/>
                <w:color w:val="000000"/>
                <w:sz w:val="22"/>
                <w:szCs w:val="22"/>
                <w:u w:val="none"/>
              </w:rPr>
            </w:pPr>
          </w:p>
        </w:tc>
      </w:tr>
      <w:tr w14:paraId="3F513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F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4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CBC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过压、过流保护</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1B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A11-UIP</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2F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CA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CB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52B055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4AF732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29B70BA">
            <w:pPr>
              <w:jc w:val="center"/>
              <w:rPr>
                <w:rFonts w:hint="eastAsia" w:ascii="宋体" w:hAnsi="宋体" w:eastAsia="宋体" w:cs="宋体"/>
                <w:i w:val="0"/>
                <w:iCs w:val="0"/>
                <w:color w:val="000000"/>
                <w:sz w:val="22"/>
                <w:szCs w:val="22"/>
                <w:u w:val="none"/>
              </w:rPr>
            </w:pPr>
          </w:p>
        </w:tc>
      </w:tr>
      <w:tr w14:paraId="51119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1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E6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频率板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19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A12-WRS</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0C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CE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99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A26C71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74ADE88">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F3DE913">
            <w:pPr>
              <w:jc w:val="center"/>
              <w:rPr>
                <w:rFonts w:hint="eastAsia" w:ascii="宋体" w:hAnsi="宋体" w:eastAsia="宋体" w:cs="宋体"/>
                <w:i w:val="0"/>
                <w:iCs w:val="0"/>
                <w:color w:val="000000"/>
                <w:sz w:val="22"/>
                <w:szCs w:val="22"/>
                <w:u w:val="none"/>
              </w:rPr>
            </w:pPr>
          </w:p>
        </w:tc>
      </w:tr>
      <w:tr w14:paraId="5B808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6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5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F6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交流接触器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E8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LC1-D25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03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施耐德</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74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D6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02438B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DFB660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5F8F0AB">
            <w:pPr>
              <w:jc w:val="center"/>
              <w:rPr>
                <w:rFonts w:hint="eastAsia" w:ascii="宋体" w:hAnsi="宋体" w:eastAsia="宋体" w:cs="宋体"/>
                <w:i w:val="0"/>
                <w:iCs w:val="0"/>
                <w:color w:val="000000"/>
                <w:sz w:val="22"/>
                <w:szCs w:val="22"/>
                <w:u w:val="none"/>
              </w:rPr>
            </w:pPr>
          </w:p>
        </w:tc>
      </w:tr>
      <w:tr w14:paraId="74FBA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F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F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A4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中间继电器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25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RXM230VAC</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30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施耐德</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D1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30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4A22C6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800A48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BAE2A5F">
            <w:pPr>
              <w:jc w:val="center"/>
              <w:rPr>
                <w:rFonts w:hint="eastAsia" w:ascii="宋体" w:hAnsi="宋体" w:eastAsia="宋体" w:cs="宋体"/>
                <w:i w:val="0"/>
                <w:iCs w:val="0"/>
                <w:color w:val="000000"/>
                <w:sz w:val="22"/>
                <w:szCs w:val="22"/>
                <w:u w:val="none"/>
              </w:rPr>
            </w:pPr>
          </w:p>
        </w:tc>
      </w:tr>
      <w:tr w14:paraId="00DD0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A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A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EE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集成启动模块</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5B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23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AC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9F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84A0FDF">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C16C7E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EC8F32C">
            <w:pPr>
              <w:jc w:val="center"/>
              <w:rPr>
                <w:rFonts w:hint="eastAsia" w:ascii="宋体" w:hAnsi="宋体" w:eastAsia="宋体" w:cs="宋体"/>
                <w:i w:val="0"/>
                <w:iCs w:val="0"/>
                <w:color w:val="000000"/>
                <w:sz w:val="22"/>
                <w:szCs w:val="22"/>
                <w:u w:val="none"/>
              </w:rPr>
            </w:pPr>
          </w:p>
        </w:tc>
      </w:tr>
      <w:tr w14:paraId="7394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B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E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D7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启动集成变压器总成</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AA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KGPS</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CE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28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B01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E5C1D9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BC7A87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A6B288D">
            <w:pPr>
              <w:jc w:val="center"/>
              <w:rPr>
                <w:rFonts w:hint="eastAsia" w:ascii="宋体" w:hAnsi="宋体" w:eastAsia="宋体" w:cs="宋体"/>
                <w:i w:val="0"/>
                <w:iCs w:val="0"/>
                <w:color w:val="000000"/>
                <w:sz w:val="22"/>
                <w:szCs w:val="22"/>
                <w:u w:val="none"/>
              </w:rPr>
            </w:pPr>
          </w:p>
        </w:tc>
      </w:tr>
      <w:tr w14:paraId="248C4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4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E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FD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组合开关</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B6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HZ12-40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E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正泰</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F77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65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F66F48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DE58E5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D103EC8">
            <w:pPr>
              <w:jc w:val="center"/>
              <w:rPr>
                <w:rFonts w:hint="eastAsia" w:ascii="宋体" w:hAnsi="宋体" w:eastAsia="宋体" w:cs="宋体"/>
                <w:i w:val="0"/>
                <w:iCs w:val="0"/>
                <w:color w:val="000000"/>
                <w:sz w:val="22"/>
                <w:szCs w:val="22"/>
                <w:u w:val="none"/>
              </w:rPr>
            </w:pPr>
          </w:p>
        </w:tc>
      </w:tr>
      <w:tr w14:paraId="2C80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3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A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F9E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按钮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45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EB2-BE101C</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AC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6E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F2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E189AB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439E40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C68F63F">
            <w:pPr>
              <w:jc w:val="center"/>
              <w:rPr>
                <w:rFonts w:hint="eastAsia" w:ascii="宋体" w:hAnsi="宋体" w:eastAsia="宋体" w:cs="宋体"/>
                <w:i w:val="0"/>
                <w:iCs w:val="0"/>
                <w:color w:val="000000"/>
                <w:sz w:val="22"/>
                <w:szCs w:val="22"/>
                <w:u w:val="none"/>
              </w:rPr>
            </w:pPr>
          </w:p>
        </w:tc>
      </w:tr>
      <w:tr w14:paraId="0FBFB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9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5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BE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单项变压器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50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FZBK-200W</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98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EB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1F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E8DA70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E27D6F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2C8BA78">
            <w:pPr>
              <w:jc w:val="center"/>
              <w:rPr>
                <w:rFonts w:hint="eastAsia" w:ascii="宋体" w:hAnsi="宋体" w:eastAsia="宋体" w:cs="宋体"/>
                <w:i w:val="0"/>
                <w:iCs w:val="0"/>
                <w:color w:val="000000"/>
                <w:sz w:val="22"/>
                <w:szCs w:val="22"/>
                <w:u w:val="none"/>
              </w:rPr>
            </w:pPr>
          </w:p>
        </w:tc>
      </w:tr>
      <w:tr w14:paraId="343C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0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4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D0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线缆</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A1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BVR0.75，BVR1等</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84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3B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A4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FA776B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123396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93BB44E">
            <w:pPr>
              <w:jc w:val="center"/>
              <w:rPr>
                <w:rFonts w:hint="eastAsia" w:ascii="宋体" w:hAnsi="宋体" w:eastAsia="宋体" w:cs="宋体"/>
                <w:i w:val="0"/>
                <w:iCs w:val="0"/>
                <w:color w:val="000000"/>
                <w:sz w:val="22"/>
                <w:szCs w:val="22"/>
                <w:u w:val="none"/>
              </w:rPr>
            </w:pPr>
          </w:p>
        </w:tc>
      </w:tr>
      <w:tr w14:paraId="18CB4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6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7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4DE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按钮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15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XB2-BA31,XB2-BD21，急停等</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79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4B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C9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2D3EC8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6311D5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E9FCE88">
            <w:pPr>
              <w:jc w:val="center"/>
              <w:rPr>
                <w:rFonts w:hint="eastAsia" w:ascii="宋体" w:hAnsi="宋体" w:eastAsia="宋体" w:cs="宋体"/>
                <w:i w:val="0"/>
                <w:iCs w:val="0"/>
                <w:color w:val="000000"/>
                <w:sz w:val="22"/>
                <w:szCs w:val="22"/>
                <w:u w:val="none"/>
              </w:rPr>
            </w:pPr>
          </w:p>
        </w:tc>
      </w:tr>
      <w:tr w14:paraId="0B26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1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9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CE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冷却管路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6A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自制不锈钢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C6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C1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BD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84C3AB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F4AA9D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E5A530F">
            <w:pPr>
              <w:jc w:val="center"/>
              <w:rPr>
                <w:rFonts w:hint="eastAsia" w:ascii="宋体" w:hAnsi="宋体" w:eastAsia="宋体" w:cs="宋体"/>
                <w:i w:val="0"/>
                <w:iCs w:val="0"/>
                <w:color w:val="000000"/>
                <w:sz w:val="22"/>
                <w:szCs w:val="22"/>
                <w:u w:val="none"/>
              </w:rPr>
            </w:pPr>
          </w:p>
        </w:tc>
      </w:tr>
      <w:tr w14:paraId="3A527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9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AB3E83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06812D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57E29E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E9D2A90">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494A1F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3EBD00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4F9250B">
            <w:pPr>
              <w:jc w:val="center"/>
              <w:rPr>
                <w:rFonts w:hint="eastAsia" w:ascii="宋体" w:hAnsi="宋体" w:eastAsia="宋体" w:cs="宋体"/>
                <w:i w:val="0"/>
                <w:iCs w:val="0"/>
                <w:color w:val="000000"/>
                <w:sz w:val="22"/>
                <w:szCs w:val="22"/>
                <w:u w:val="none"/>
              </w:rPr>
            </w:pPr>
          </w:p>
        </w:tc>
      </w:tr>
      <w:tr w14:paraId="2910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F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757DB6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C41789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798DD5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077E218">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867F60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A9F0D8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D5DA9AF">
            <w:pPr>
              <w:jc w:val="center"/>
              <w:rPr>
                <w:rFonts w:hint="eastAsia" w:ascii="宋体" w:hAnsi="宋体" w:eastAsia="宋体" w:cs="宋体"/>
                <w:i w:val="0"/>
                <w:iCs w:val="0"/>
                <w:color w:val="000000"/>
                <w:sz w:val="22"/>
                <w:szCs w:val="22"/>
                <w:u w:val="none"/>
              </w:rPr>
            </w:pPr>
          </w:p>
        </w:tc>
      </w:tr>
      <w:tr w14:paraId="4CFF6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3E8184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8CFA1B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AD07EB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87F2285">
            <w:pPr>
              <w:jc w:val="center"/>
              <w:rPr>
                <w:rFonts w:hint="eastAsia" w:ascii="宋体" w:hAnsi="宋体" w:eastAsia="宋体" w:cs="宋体"/>
                <w:i w:val="0"/>
                <w:iCs w:val="0"/>
                <w:color w:val="000000"/>
                <w:sz w:val="22"/>
                <w:szCs w:val="22"/>
                <w:u w:val="none"/>
              </w:rPr>
            </w:pPr>
          </w:p>
        </w:tc>
      </w:tr>
      <w:tr w14:paraId="0DB18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EF8B84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C08192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F06005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5858C04">
            <w:pPr>
              <w:jc w:val="center"/>
              <w:rPr>
                <w:rFonts w:hint="eastAsia" w:ascii="宋体" w:hAnsi="宋体" w:eastAsia="宋体" w:cs="宋体"/>
                <w:i w:val="0"/>
                <w:iCs w:val="0"/>
                <w:color w:val="000000"/>
                <w:sz w:val="22"/>
                <w:szCs w:val="22"/>
                <w:u w:val="none"/>
              </w:rPr>
            </w:pPr>
          </w:p>
        </w:tc>
      </w:tr>
      <w:tr w14:paraId="71533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5B6178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73F9FE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0FF084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1C74">
            <w:pPr>
              <w:rPr>
                <w:rFonts w:hint="eastAsia" w:ascii="宋体" w:hAnsi="宋体" w:eastAsia="宋体" w:cs="宋体"/>
                <w:i w:val="0"/>
                <w:iCs w:val="0"/>
                <w:color w:val="000000"/>
                <w:sz w:val="22"/>
                <w:szCs w:val="22"/>
                <w:u w:val="none"/>
              </w:rPr>
            </w:pPr>
          </w:p>
        </w:tc>
      </w:tr>
    </w:tbl>
    <w:p w14:paraId="7E48F6D0">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4069"/>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7B232A"/>
    <w:rsid w:val="01ED27E8"/>
    <w:rsid w:val="0213141D"/>
    <w:rsid w:val="021F6013"/>
    <w:rsid w:val="028E4F47"/>
    <w:rsid w:val="02CC3DCA"/>
    <w:rsid w:val="02FE76EF"/>
    <w:rsid w:val="03844451"/>
    <w:rsid w:val="03F033B0"/>
    <w:rsid w:val="042E5AF8"/>
    <w:rsid w:val="04C11604"/>
    <w:rsid w:val="05575AC4"/>
    <w:rsid w:val="057C1D39"/>
    <w:rsid w:val="05891259"/>
    <w:rsid w:val="05BE1FE7"/>
    <w:rsid w:val="05D60C48"/>
    <w:rsid w:val="05FB0B46"/>
    <w:rsid w:val="074812B6"/>
    <w:rsid w:val="074A3B33"/>
    <w:rsid w:val="08633479"/>
    <w:rsid w:val="08BD6586"/>
    <w:rsid w:val="08EE25EA"/>
    <w:rsid w:val="0A865839"/>
    <w:rsid w:val="0AAF5C6E"/>
    <w:rsid w:val="0ABB61DB"/>
    <w:rsid w:val="0AC24102"/>
    <w:rsid w:val="0B1E6A4A"/>
    <w:rsid w:val="0C0E2F4B"/>
    <w:rsid w:val="0C517711"/>
    <w:rsid w:val="0CB51572"/>
    <w:rsid w:val="0D4C35AF"/>
    <w:rsid w:val="0DF2282E"/>
    <w:rsid w:val="0E0B1B42"/>
    <w:rsid w:val="0E3350F3"/>
    <w:rsid w:val="0E3D4337"/>
    <w:rsid w:val="0E435A00"/>
    <w:rsid w:val="0E4D31E3"/>
    <w:rsid w:val="0ED91C40"/>
    <w:rsid w:val="0F751969"/>
    <w:rsid w:val="104B4477"/>
    <w:rsid w:val="10C36704"/>
    <w:rsid w:val="10DC2AA3"/>
    <w:rsid w:val="10FA7C8C"/>
    <w:rsid w:val="112258E5"/>
    <w:rsid w:val="113C186E"/>
    <w:rsid w:val="11575079"/>
    <w:rsid w:val="118063A3"/>
    <w:rsid w:val="11CC15E8"/>
    <w:rsid w:val="12280F14"/>
    <w:rsid w:val="12352921"/>
    <w:rsid w:val="130B198F"/>
    <w:rsid w:val="13174AE5"/>
    <w:rsid w:val="13B3480E"/>
    <w:rsid w:val="148111FB"/>
    <w:rsid w:val="16421E79"/>
    <w:rsid w:val="16A918E4"/>
    <w:rsid w:val="1755712D"/>
    <w:rsid w:val="17710C68"/>
    <w:rsid w:val="17D966D6"/>
    <w:rsid w:val="182061EA"/>
    <w:rsid w:val="1870541D"/>
    <w:rsid w:val="1937158B"/>
    <w:rsid w:val="19566367"/>
    <w:rsid w:val="1A385A6D"/>
    <w:rsid w:val="1B0F0EC3"/>
    <w:rsid w:val="1B813443"/>
    <w:rsid w:val="1BC71D3B"/>
    <w:rsid w:val="1C59115B"/>
    <w:rsid w:val="1E14074F"/>
    <w:rsid w:val="1E2F5DD7"/>
    <w:rsid w:val="1F58270D"/>
    <w:rsid w:val="1F676460"/>
    <w:rsid w:val="1F9E45C4"/>
    <w:rsid w:val="1FB23E60"/>
    <w:rsid w:val="1FB57B5F"/>
    <w:rsid w:val="20196340"/>
    <w:rsid w:val="20457135"/>
    <w:rsid w:val="2063580D"/>
    <w:rsid w:val="22C5630B"/>
    <w:rsid w:val="22F85FDE"/>
    <w:rsid w:val="23B71CA9"/>
    <w:rsid w:val="23EC0BA6"/>
    <w:rsid w:val="242B056A"/>
    <w:rsid w:val="24701A48"/>
    <w:rsid w:val="2479115B"/>
    <w:rsid w:val="25D0124F"/>
    <w:rsid w:val="25DD571A"/>
    <w:rsid w:val="268B0052"/>
    <w:rsid w:val="26A5448A"/>
    <w:rsid w:val="27295FB5"/>
    <w:rsid w:val="27743C90"/>
    <w:rsid w:val="289F3D26"/>
    <w:rsid w:val="291D614D"/>
    <w:rsid w:val="29CA2459"/>
    <w:rsid w:val="2A4125A1"/>
    <w:rsid w:val="2A7F4FF2"/>
    <w:rsid w:val="2A844F41"/>
    <w:rsid w:val="2AE8703B"/>
    <w:rsid w:val="2B05199B"/>
    <w:rsid w:val="2B271A58"/>
    <w:rsid w:val="2B6304A7"/>
    <w:rsid w:val="2B8B27A1"/>
    <w:rsid w:val="2BB1567F"/>
    <w:rsid w:val="2BBD2276"/>
    <w:rsid w:val="2BD4504B"/>
    <w:rsid w:val="2C136339"/>
    <w:rsid w:val="2C29790B"/>
    <w:rsid w:val="2C732934"/>
    <w:rsid w:val="2CF6734C"/>
    <w:rsid w:val="2D23435A"/>
    <w:rsid w:val="2D663463"/>
    <w:rsid w:val="2D940DB4"/>
    <w:rsid w:val="2DE51610"/>
    <w:rsid w:val="2E2863A6"/>
    <w:rsid w:val="2EB15996"/>
    <w:rsid w:val="2EF91817"/>
    <w:rsid w:val="2EF96EE4"/>
    <w:rsid w:val="2F655B78"/>
    <w:rsid w:val="307F7AFA"/>
    <w:rsid w:val="30B67293"/>
    <w:rsid w:val="30C3032E"/>
    <w:rsid w:val="32472A8A"/>
    <w:rsid w:val="325E5D00"/>
    <w:rsid w:val="335C05C6"/>
    <w:rsid w:val="34D30A40"/>
    <w:rsid w:val="350A5A9E"/>
    <w:rsid w:val="35154ED0"/>
    <w:rsid w:val="35492DCC"/>
    <w:rsid w:val="35B57C1C"/>
    <w:rsid w:val="36254FE4"/>
    <w:rsid w:val="36617CA1"/>
    <w:rsid w:val="36A1577D"/>
    <w:rsid w:val="371D62BE"/>
    <w:rsid w:val="372F61E0"/>
    <w:rsid w:val="37FB2C42"/>
    <w:rsid w:val="381274A5"/>
    <w:rsid w:val="381A243E"/>
    <w:rsid w:val="381C47C8"/>
    <w:rsid w:val="38942371"/>
    <w:rsid w:val="38B93DC5"/>
    <w:rsid w:val="39322FCA"/>
    <w:rsid w:val="39FF3A59"/>
    <w:rsid w:val="3A4678DA"/>
    <w:rsid w:val="3A9E7716"/>
    <w:rsid w:val="3AB90991"/>
    <w:rsid w:val="3AC84793"/>
    <w:rsid w:val="3AEE2B6C"/>
    <w:rsid w:val="3B385475"/>
    <w:rsid w:val="3B706131"/>
    <w:rsid w:val="3B724FE4"/>
    <w:rsid w:val="3BC76A30"/>
    <w:rsid w:val="3BDC22A4"/>
    <w:rsid w:val="3C552056"/>
    <w:rsid w:val="3C622B61"/>
    <w:rsid w:val="3CC80A7A"/>
    <w:rsid w:val="3CD70CBD"/>
    <w:rsid w:val="3D877B2B"/>
    <w:rsid w:val="3E6F041E"/>
    <w:rsid w:val="3E717A65"/>
    <w:rsid w:val="3E904B2D"/>
    <w:rsid w:val="3F1D5C2A"/>
    <w:rsid w:val="3F5B3E28"/>
    <w:rsid w:val="3FBF659D"/>
    <w:rsid w:val="40CF687B"/>
    <w:rsid w:val="415853B4"/>
    <w:rsid w:val="41686388"/>
    <w:rsid w:val="41A970CC"/>
    <w:rsid w:val="4275481E"/>
    <w:rsid w:val="428B617A"/>
    <w:rsid w:val="42937435"/>
    <w:rsid w:val="433D7BDC"/>
    <w:rsid w:val="4355293C"/>
    <w:rsid w:val="436F39FE"/>
    <w:rsid w:val="437E1813"/>
    <w:rsid w:val="44CB1108"/>
    <w:rsid w:val="458D460F"/>
    <w:rsid w:val="45BD47FC"/>
    <w:rsid w:val="45CC5FB2"/>
    <w:rsid w:val="46B75BA8"/>
    <w:rsid w:val="47456191"/>
    <w:rsid w:val="47D14C87"/>
    <w:rsid w:val="48C52312"/>
    <w:rsid w:val="48C97955"/>
    <w:rsid w:val="48D569F9"/>
    <w:rsid w:val="48E24C72"/>
    <w:rsid w:val="490A320C"/>
    <w:rsid w:val="49880C8F"/>
    <w:rsid w:val="49CB1BAA"/>
    <w:rsid w:val="49EB5DA8"/>
    <w:rsid w:val="49FA5194"/>
    <w:rsid w:val="49FC1D63"/>
    <w:rsid w:val="4A8835F7"/>
    <w:rsid w:val="4B592E71"/>
    <w:rsid w:val="4C83051A"/>
    <w:rsid w:val="4CE316F0"/>
    <w:rsid w:val="4D2C0DF1"/>
    <w:rsid w:val="4D6226F0"/>
    <w:rsid w:val="4DCD4142"/>
    <w:rsid w:val="4E6B38FC"/>
    <w:rsid w:val="4FD03A76"/>
    <w:rsid w:val="4FF97471"/>
    <w:rsid w:val="50A00741"/>
    <w:rsid w:val="50D91050"/>
    <w:rsid w:val="51181DC1"/>
    <w:rsid w:val="51383FC9"/>
    <w:rsid w:val="51D50FD0"/>
    <w:rsid w:val="51F24178"/>
    <w:rsid w:val="52274B10"/>
    <w:rsid w:val="528F0C0D"/>
    <w:rsid w:val="52B9239A"/>
    <w:rsid w:val="54B41BB8"/>
    <w:rsid w:val="54B555E4"/>
    <w:rsid w:val="54BD78FD"/>
    <w:rsid w:val="54EB31A3"/>
    <w:rsid w:val="55913CA7"/>
    <w:rsid w:val="5591594A"/>
    <w:rsid w:val="55B55BE8"/>
    <w:rsid w:val="55DF0EB7"/>
    <w:rsid w:val="565D2FC0"/>
    <w:rsid w:val="566E1FCE"/>
    <w:rsid w:val="56837A94"/>
    <w:rsid w:val="576D24F2"/>
    <w:rsid w:val="577877D7"/>
    <w:rsid w:val="57BD0D84"/>
    <w:rsid w:val="57E74053"/>
    <w:rsid w:val="58A86DDE"/>
    <w:rsid w:val="58EC2532"/>
    <w:rsid w:val="59154AD7"/>
    <w:rsid w:val="59525D5E"/>
    <w:rsid w:val="5A160C1F"/>
    <w:rsid w:val="5A820063"/>
    <w:rsid w:val="5A851901"/>
    <w:rsid w:val="5ADF548D"/>
    <w:rsid w:val="5B0171D9"/>
    <w:rsid w:val="5B57329D"/>
    <w:rsid w:val="5B767BC7"/>
    <w:rsid w:val="5CE05415"/>
    <w:rsid w:val="5D5C60B4"/>
    <w:rsid w:val="5E361890"/>
    <w:rsid w:val="5E59731B"/>
    <w:rsid w:val="5E93283E"/>
    <w:rsid w:val="5EEB4428"/>
    <w:rsid w:val="5FC25FBD"/>
    <w:rsid w:val="604638E0"/>
    <w:rsid w:val="62816B6B"/>
    <w:rsid w:val="629152E7"/>
    <w:rsid w:val="63C054F8"/>
    <w:rsid w:val="63F04A69"/>
    <w:rsid w:val="63F20007"/>
    <w:rsid w:val="6454481E"/>
    <w:rsid w:val="64556D18"/>
    <w:rsid w:val="64654A97"/>
    <w:rsid w:val="651A646A"/>
    <w:rsid w:val="658B4326"/>
    <w:rsid w:val="66A50B1E"/>
    <w:rsid w:val="66B43C9A"/>
    <w:rsid w:val="675B4115"/>
    <w:rsid w:val="67B2063C"/>
    <w:rsid w:val="67C0268B"/>
    <w:rsid w:val="67C97AC3"/>
    <w:rsid w:val="67E30EC1"/>
    <w:rsid w:val="6897117D"/>
    <w:rsid w:val="69F50851"/>
    <w:rsid w:val="6A0D5B9B"/>
    <w:rsid w:val="6A1F3D7D"/>
    <w:rsid w:val="6A3D4E3D"/>
    <w:rsid w:val="6A4E3B2B"/>
    <w:rsid w:val="6A975464"/>
    <w:rsid w:val="6AA638F9"/>
    <w:rsid w:val="6B1314B3"/>
    <w:rsid w:val="6B481C3B"/>
    <w:rsid w:val="6B572E46"/>
    <w:rsid w:val="6B686E01"/>
    <w:rsid w:val="6B95409A"/>
    <w:rsid w:val="6BC46D42"/>
    <w:rsid w:val="6C1331A3"/>
    <w:rsid w:val="6CA84BC1"/>
    <w:rsid w:val="6D3E4756"/>
    <w:rsid w:val="6D433682"/>
    <w:rsid w:val="6E2214E9"/>
    <w:rsid w:val="6F41315E"/>
    <w:rsid w:val="6FC523EB"/>
    <w:rsid w:val="704020FA"/>
    <w:rsid w:val="71145A61"/>
    <w:rsid w:val="71922E29"/>
    <w:rsid w:val="72895F2E"/>
    <w:rsid w:val="72C02EBE"/>
    <w:rsid w:val="72C507AD"/>
    <w:rsid w:val="72D028D8"/>
    <w:rsid w:val="733E7BFE"/>
    <w:rsid w:val="745148D6"/>
    <w:rsid w:val="745D47C3"/>
    <w:rsid w:val="745E5245"/>
    <w:rsid w:val="7479207F"/>
    <w:rsid w:val="74B9247B"/>
    <w:rsid w:val="74DD0860"/>
    <w:rsid w:val="75355FA6"/>
    <w:rsid w:val="755A3C5E"/>
    <w:rsid w:val="75F22680"/>
    <w:rsid w:val="76432726"/>
    <w:rsid w:val="76AC3757"/>
    <w:rsid w:val="76E23F0B"/>
    <w:rsid w:val="78656BA2"/>
    <w:rsid w:val="78767001"/>
    <w:rsid w:val="792151BF"/>
    <w:rsid w:val="795135CA"/>
    <w:rsid w:val="798D4602"/>
    <w:rsid w:val="799A0ACD"/>
    <w:rsid w:val="7A3C3932"/>
    <w:rsid w:val="7AAD2A82"/>
    <w:rsid w:val="7AD61FD9"/>
    <w:rsid w:val="7B8A691F"/>
    <w:rsid w:val="7CB93F8E"/>
    <w:rsid w:val="7CEE0649"/>
    <w:rsid w:val="7CF66B46"/>
    <w:rsid w:val="7DBD28BA"/>
    <w:rsid w:val="7E7C69F3"/>
    <w:rsid w:val="7EA85A3A"/>
    <w:rsid w:val="7EBB69B3"/>
    <w:rsid w:val="7F166E48"/>
    <w:rsid w:val="7FA2692E"/>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41</Pages>
  <Words>7150</Words>
  <Characters>7623</Characters>
  <Lines>127</Lines>
  <Paragraphs>35</Paragraphs>
  <TotalTime>2</TotalTime>
  <ScaleCrop>false</ScaleCrop>
  <LinksUpToDate>false</LinksUpToDate>
  <CharactersWithSpaces>7821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2026-08-27T02:19:33Z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